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F1CF8" w14:textId="77777777" w:rsidR="00BB4C7C" w:rsidRDefault="00BB4C7C" w:rsidP="00AB012F">
      <w:pPr>
        <w:spacing w:before="100" w:beforeAutospacing="1" w:after="100" w:afterAutospacing="1" w:line="240" w:lineRule="auto"/>
        <w:outlineLvl w:val="2"/>
        <w:rPr>
          <w:rFonts w:ascii="Times" w:eastAsia="Times New Roman" w:hAnsi="Times" w:cs="Angsana New"/>
          <w:kern w:val="0"/>
          <w:sz w:val="28"/>
          <w:szCs w:val="28"/>
          <w:lang w:eastAsia="it-IT"/>
          <w14:ligatures w14:val="none"/>
        </w:rPr>
      </w:pPr>
    </w:p>
    <w:p w14:paraId="6E0D2BE7" w14:textId="006F341E" w:rsidR="00AB012F" w:rsidRPr="000C508B" w:rsidRDefault="00AB012F" w:rsidP="00AB012F">
      <w:pPr>
        <w:spacing w:before="100" w:beforeAutospacing="1" w:after="100" w:afterAutospacing="1" w:line="240" w:lineRule="auto"/>
        <w:outlineLvl w:val="2"/>
        <w:rPr>
          <w:rFonts w:ascii="Times" w:eastAsia="Times New Roman" w:hAnsi="Times" w:cs="Angsana New"/>
          <w:kern w:val="0"/>
          <w:sz w:val="28"/>
          <w:szCs w:val="28"/>
          <w:lang w:eastAsia="it-IT"/>
          <w14:ligatures w14:val="none"/>
        </w:rPr>
      </w:pPr>
      <w:r w:rsidRPr="000C508B">
        <w:rPr>
          <w:rFonts w:ascii="Times" w:eastAsia="Times New Roman" w:hAnsi="Times" w:cs="Angsana New"/>
          <w:kern w:val="0"/>
          <w:sz w:val="28"/>
          <w:szCs w:val="28"/>
          <w:lang w:eastAsia="it-IT"/>
          <w14:ligatures w14:val="none"/>
        </w:rPr>
        <w:t>CARTA DEI SERVIZI</w:t>
      </w:r>
    </w:p>
    <w:p w14:paraId="0A5A2539" w14:textId="554CDA87" w:rsidR="00AB012F" w:rsidRPr="000C508B" w:rsidRDefault="00732713" w:rsidP="00AB012F">
      <w:pPr>
        <w:spacing w:before="100" w:beforeAutospacing="1" w:after="100" w:afterAutospacing="1" w:line="240" w:lineRule="auto"/>
        <w:rPr>
          <w:rFonts w:ascii="Times" w:eastAsia="Times New Roman" w:hAnsi="Times" w:cs="Angsana New"/>
          <w:color w:val="8EAADB" w:themeColor="accent1" w:themeTint="99"/>
          <w:kern w:val="0"/>
          <w:sz w:val="28"/>
          <w:szCs w:val="28"/>
          <w:lang w:eastAsia="it-IT"/>
          <w14:ligatures w14:val="none"/>
        </w:rPr>
      </w:pPr>
      <w:r w:rsidRPr="000C508B">
        <w:rPr>
          <w:rFonts w:ascii="Times" w:eastAsia="Times New Roman" w:hAnsi="Times" w:cs="Angsana New"/>
          <w:b/>
          <w:bCs/>
          <w:color w:val="8EAADB" w:themeColor="accent1" w:themeTint="99"/>
          <w:kern w:val="0"/>
          <w:sz w:val="28"/>
          <w:szCs w:val="28"/>
          <w:lang w:eastAsia="it-IT"/>
          <w14:ligatures w14:val="none"/>
        </w:rPr>
        <w:t>Struttura Residenziale</w:t>
      </w:r>
      <w:r w:rsidR="00AB012F" w:rsidRPr="000C508B">
        <w:rPr>
          <w:rFonts w:ascii="Times" w:eastAsia="Times New Roman" w:hAnsi="Times" w:cs="Angsana New"/>
          <w:b/>
          <w:bCs/>
          <w:color w:val="8EAADB" w:themeColor="accent1" w:themeTint="99"/>
          <w:kern w:val="0"/>
          <w:sz w:val="28"/>
          <w:szCs w:val="28"/>
          <w:lang w:eastAsia="it-IT"/>
          <w14:ligatures w14:val="none"/>
        </w:rPr>
        <w:t xml:space="preserve"> “La Quercia”</w:t>
      </w:r>
    </w:p>
    <w:p w14:paraId="64A6D242" w14:textId="4C75D397" w:rsidR="00AB012F" w:rsidRPr="00805065" w:rsidRDefault="006D3E84" w:rsidP="00FD545C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FF0000"/>
          <w:kern w:val="0"/>
          <w:sz w:val="28"/>
          <w:szCs w:val="28"/>
          <w:lang w:eastAsia="it-IT"/>
        </w:rPr>
        <w:pict w14:anchorId="4887D9E4">
          <v:rect id="_x0000_i1027" alt="" style="width:481.9pt;height:.05pt;mso-width-percent:0;mso-height-percent:0;mso-width-percent:0;mso-height-percent:0" o:hralign="center" o:hrstd="t" o:hr="t" fillcolor="#a0a0a0" stroked="f"/>
        </w:pict>
      </w:r>
    </w:p>
    <w:p w14:paraId="5EADBF92" w14:textId="139C22E9" w:rsidR="00D5457B" w:rsidRPr="00805065" w:rsidRDefault="00D5457B" w:rsidP="00D5457B">
      <w:pPr>
        <w:spacing w:before="100" w:beforeAutospacing="1" w:after="100" w:afterAutospacing="1" w:line="240" w:lineRule="auto"/>
        <w:rPr>
          <w:rFonts w:ascii="Times New Roman" w:eastAsia="Times New Roman" w:hAnsi="Symbol" w:cs="Times New Roman"/>
          <w:kern w:val="0"/>
          <w:sz w:val="28"/>
          <w:szCs w:val="28"/>
          <w:lang w:eastAsia="it-IT"/>
          <w14:ligatures w14:val="none"/>
        </w:rPr>
      </w:pPr>
      <w:r w:rsidRPr="00805065">
        <w:rPr>
          <w:rFonts w:ascii="Times New Roman" w:eastAsia="Times New Roman" w:hAnsi="Symbol" w:cs="Times New Roman"/>
          <w:kern w:val="0"/>
          <w:sz w:val="28"/>
          <w:szCs w:val="28"/>
          <w:lang w:eastAsia="it-IT"/>
          <w14:ligatures w14:val="none"/>
        </w:rPr>
        <w:t>INDICE</w:t>
      </w:r>
    </w:p>
    <w:p w14:paraId="09F77EED" w14:textId="5F34393A" w:rsidR="00AF742C" w:rsidRPr="00AF742C" w:rsidRDefault="00BB4C7C" w:rsidP="00AF742C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  <w:t>Presentazione della struttura</w:t>
      </w:r>
    </w:p>
    <w:p w14:paraId="6B1E37BD" w14:textId="7CA55C02" w:rsidR="00AF742C" w:rsidRDefault="00BB4C7C" w:rsidP="00D5457B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  <w:t>Orari di apertura al pubblico</w:t>
      </w:r>
    </w:p>
    <w:p w14:paraId="694EE521" w14:textId="7D1FEA73" w:rsidR="00420232" w:rsidRDefault="00BB4C7C" w:rsidP="00420232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  <w:t>Missioni e obiettivi</w:t>
      </w:r>
    </w:p>
    <w:p w14:paraId="1614AF2B" w14:textId="53BB2F35" w:rsidR="0006152E" w:rsidRDefault="00BB4C7C" w:rsidP="00420232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  <w:t>Principi fondamentali</w:t>
      </w:r>
    </w:p>
    <w:p w14:paraId="5F325264" w14:textId="0B538EE6" w:rsidR="00420232" w:rsidRDefault="00BB4C7C" w:rsidP="00420232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  <w:t>S</w:t>
      </w:r>
      <w:r w:rsidRPr="00420232"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  <w:t>ervizi offerti</w:t>
      </w:r>
    </w:p>
    <w:p w14:paraId="0734A2B9" w14:textId="02F77697" w:rsidR="00D5457B" w:rsidRPr="00420232" w:rsidRDefault="00BB4C7C" w:rsidP="00420232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>C</w:t>
      </w:r>
      <w:r w:rsidRPr="00420232"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>omunità integrata (30 posti)</w:t>
      </w:r>
    </w:p>
    <w:p w14:paraId="595B89CC" w14:textId="44FEE1FE" w:rsidR="00D5457B" w:rsidRPr="00805065" w:rsidRDefault="00BB4C7C" w:rsidP="00D5457B">
      <w:pPr>
        <w:pStyle w:val="Paragrafoelenco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>C</w:t>
      </w:r>
      <w:r w:rsidRPr="00805065"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>omunità alloggio (16 posti)</w:t>
      </w:r>
    </w:p>
    <w:p w14:paraId="3CE6AED0" w14:textId="450038C1" w:rsidR="00D5457B" w:rsidRPr="00805065" w:rsidRDefault="00BB4C7C" w:rsidP="00D5457B">
      <w:pPr>
        <w:pStyle w:val="Paragrafoelenco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>C</w:t>
      </w:r>
      <w:r w:rsidRPr="00805065"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>entro diurno (20 posti)</w:t>
      </w:r>
    </w:p>
    <w:p w14:paraId="03C9F4F3" w14:textId="7F6595ED" w:rsidR="00420232" w:rsidRPr="00420232" w:rsidRDefault="00BB4C7C" w:rsidP="00420232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  <w:t>O</w:t>
      </w:r>
      <w:r w:rsidRPr="00420232"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  <w:t xml:space="preserve">rganico </w:t>
      </w:r>
    </w:p>
    <w:p w14:paraId="5E7C39D4" w14:textId="5EDCDAAF" w:rsidR="00D5457B" w:rsidRPr="00420232" w:rsidRDefault="00BB4C7C" w:rsidP="00420232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>Direzione e coordinamento</w:t>
      </w:r>
      <w:r w:rsidRPr="00420232"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 xml:space="preserve"> </w:t>
      </w:r>
    </w:p>
    <w:p w14:paraId="08BF2FDA" w14:textId="77EC11F7" w:rsidR="00D5457B" w:rsidRPr="00805065" w:rsidRDefault="00BB4C7C" w:rsidP="00420232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>Servizio educativo</w:t>
      </w:r>
      <w:r w:rsidRPr="00805065"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 xml:space="preserve"> </w:t>
      </w:r>
    </w:p>
    <w:p w14:paraId="4BD1E03E" w14:textId="59399702" w:rsidR="00D5457B" w:rsidRPr="00805065" w:rsidRDefault="00BB4C7C" w:rsidP="00420232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 xml:space="preserve"> Servizio infermieristico</w:t>
      </w:r>
    </w:p>
    <w:p w14:paraId="551CBBAA" w14:textId="1408D1FB" w:rsidR="00D5457B" w:rsidRPr="00805065" w:rsidRDefault="00BB4C7C" w:rsidP="00420232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 xml:space="preserve"> </w:t>
      </w:r>
      <w:r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 xml:space="preserve">Servizio degli operatori socio – sanitari </w:t>
      </w:r>
    </w:p>
    <w:p w14:paraId="37D46FAF" w14:textId="203011F3" w:rsidR="00D5457B" w:rsidRPr="00805065" w:rsidRDefault="00BB4C7C" w:rsidP="00420232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 xml:space="preserve"> </w:t>
      </w:r>
      <w:r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>Servizio fisioterapico</w:t>
      </w:r>
    </w:p>
    <w:p w14:paraId="1B80701C" w14:textId="38D011D2" w:rsidR="00D5457B" w:rsidRPr="00805065" w:rsidRDefault="00BB4C7C" w:rsidP="00420232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 xml:space="preserve"> </w:t>
      </w:r>
      <w:r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 xml:space="preserve">Servizio di animazione </w:t>
      </w:r>
    </w:p>
    <w:p w14:paraId="201D9CFA" w14:textId="71BB4F44" w:rsidR="00D5457B" w:rsidRPr="00805065" w:rsidRDefault="00BB4C7C" w:rsidP="00D5457B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  <w:t xml:space="preserve"> S</w:t>
      </w:r>
      <w:r w:rsidRPr="00805065"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  <w:t xml:space="preserve">ervizi aggiuntivi </w:t>
      </w:r>
    </w:p>
    <w:p w14:paraId="39EDB45F" w14:textId="68821FA6" w:rsidR="00D5457B" w:rsidRPr="00805065" w:rsidRDefault="00BB4C7C" w:rsidP="00D5457B">
      <w:pPr>
        <w:pStyle w:val="Paragrafoelenco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>S</w:t>
      </w:r>
      <w:r w:rsidRPr="00805065"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>ervizio mensa</w:t>
      </w:r>
    </w:p>
    <w:p w14:paraId="3F87B72F" w14:textId="551C3BD3" w:rsidR="00D5457B" w:rsidRPr="00805065" w:rsidRDefault="00BB4C7C" w:rsidP="00D5457B">
      <w:pPr>
        <w:pStyle w:val="Paragrafoelenco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 xml:space="preserve"> </w:t>
      </w:r>
      <w:r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>S</w:t>
      </w:r>
      <w:r w:rsidRPr="00805065"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 xml:space="preserve">ervizio di lavanderia </w:t>
      </w:r>
    </w:p>
    <w:p w14:paraId="20DCD50B" w14:textId="430487A1" w:rsidR="00D5457B" w:rsidRPr="00805065" w:rsidRDefault="00BB4C7C" w:rsidP="00D5457B">
      <w:pPr>
        <w:pStyle w:val="Paragrafoelenco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>I</w:t>
      </w:r>
      <w:r w:rsidRPr="00805065">
        <w:rPr>
          <w:rFonts w:ascii="Times" w:eastAsia="Times New Roman" w:hAnsi="Times" w:cs="Times New Roman"/>
          <w:color w:val="171717" w:themeColor="background2" w:themeShade="1A"/>
          <w:kern w:val="0"/>
          <w:sz w:val="28"/>
          <w:szCs w:val="28"/>
          <w:lang w:eastAsia="it-IT"/>
          <w14:ligatures w14:val="none"/>
        </w:rPr>
        <w:t>giene e pulizia dei locali</w:t>
      </w:r>
    </w:p>
    <w:p w14:paraId="2F08D1CF" w14:textId="21A6F2AB" w:rsidR="00D5457B" w:rsidRPr="00805065" w:rsidRDefault="00BB4C7C" w:rsidP="00D5457B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  <w:t xml:space="preserve"> Modalità di accesso</w:t>
      </w:r>
    </w:p>
    <w:p w14:paraId="298BADA3" w14:textId="63FD3E4B" w:rsidR="00AF742C" w:rsidRDefault="00BB4C7C" w:rsidP="00D5457B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  <w:t xml:space="preserve"> Diritti e doveri </w:t>
      </w:r>
    </w:p>
    <w:p w14:paraId="38916561" w14:textId="44F51734" w:rsidR="00D5457B" w:rsidRPr="00AF742C" w:rsidRDefault="00BB4C7C" w:rsidP="00AF742C">
      <w:pPr>
        <w:pStyle w:val="Paragrafoelenco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  <w:t>D</w:t>
      </w:r>
      <w:r w:rsidRPr="00AF742C"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  <w:t>iritti degli ospiti</w:t>
      </w:r>
    </w:p>
    <w:p w14:paraId="0A807433" w14:textId="3EE97772" w:rsidR="00D5457B" w:rsidRPr="00805065" w:rsidRDefault="00BB4C7C" w:rsidP="00D5457B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  <w:t xml:space="preserve"> Obblighi della struttura </w:t>
      </w:r>
    </w:p>
    <w:p w14:paraId="28D98023" w14:textId="4B16C0FD" w:rsidR="00D5457B" w:rsidRPr="00805065" w:rsidRDefault="00BB4C7C" w:rsidP="00D5457B">
      <w:pPr>
        <w:pStyle w:val="Paragrafoelenco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</w:pPr>
      <w:r>
        <w:rPr>
          <w:rFonts w:ascii="Times" w:eastAsia="Times New Roman" w:hAnsi="Times" w:cs="Times New Roman"/>
          <w:color w:val="000000" w:themeColor="text1"/>
          <w:kern w:val="0"/>
          <w:sz w:val="28"/>
          <w:szCs w:val="28"/>
          <w:lang w:eastAsia="it-IT"/>
          <w14:ligatures w14:val="none"/>
        </w:rPr>
        <w:t xml:space="preserve"> Contatti e informazioni </w:t>
      </w:r>
    </w:p>
    <w:p w14:paraId="11346197" w14:textId="16549B8E" w:rsidR="00805065" w:rsidRPr="00805065" w:rsidRDefault="00805065" w:rsidP="00805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805065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05AEC" wp14:editId="774B139A">
                <wp:simplePos x="0" y="0"/>
                <wp:positionH relativeFrom="column">
                  <wp:posOffset>-423</wp:posOffset>
                </wp:positionH>
                <wp:positionV relativeFrom="paragraph">
                  <wp:posOffset>172297</wp:posOffset>
                </wp:positionV>
                <wp:extent cx="6120130" cy="0"/>
                <wp:effectExtent l="0" t="0" r="13970" b="12700"/>
                <wp:wrapNone/>
                <wp:docPr id="1595365708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3E36CE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3.55pt" to="481.8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66DC380E" w14:textId="77777777" w:rsidR="005F5A4E" w:rsidRDefault="005F5A4E" w:rsidP="00805065">
      <w:pPr>
        <w:pStyle w:val="NormaleWeb"/>
        <w:rPr>
          <w:rFonts w:ascii="Calibri" w:hAnsi="Calibri" w:cs="Calibri"/>
          <w:i/>
          <w:iCs/>
          <w:sz w:val="28"/>
          <w:szCs w:val="28"/>
        </w:rPr>
      </w:pPr>
    </w:p>
    <w:p w14:paraId="49E3BF96" w14:textId="77777777" w:rsidR="005F5A4E" w:rsidRDefault="005F5A4E" w:rsidP="00805065">
      <w:pPr>
        <w:pStyle w:val="NormaleWeb"/>
        <w:rPr>
          <w:rFonts w:ascii="Calibri" w:hAnsi="Calibri" w:cs="Calibri"/>
          <w:i/>
          <w:iCs/>
          <w:sz w:val="28"/>
          <w:szCs w:val="28"/>
        </w:rPr>
      </w:pPr>
    </w:p>
    <w:p w14:paraId="5DA87025" w14:textId="77777777" w:rsidR="005F5A4E" w:rsidRDefault="005F5A4E" w:rsidP="00805065">
      <w:pPr>
        <w:pStyle w:val="NormaleWeb"/>
        <w:rPr>
          <w:rFonts w:ascii="Calibri" w:hAnsi="Calibri" w:cs="Calibri"/>
          <w:i/>
          <w:iCs/>
          <w:sz w:val="28"/>
          <w:szCs w:val="28"/>
        </w:rPr>
      </w:pPr>
    </w:p>
    <w:p w14:paraId="22633DEC" w14:textId="77777777" w:rsidR="005F5A4E" w:rsidRDefault="005F5A4E" w:rsidP="00805065">
      <w:pPr>
        <w:pStyle w:val="NormaleWeb"/>
        <w:rPr>
          <w:rFonts w:ascii="Calibri" w:hAnsi="Calibri" w:cs="Calibri"/>
          <w:i/>
          <w:iCs/>
          <w:sz w:val="28"/>
          <w:szCs w:val="28"/>
        </w:rPr>
      </w:pPr>
    </w:p>
    <w:p w14:paraId="66D3C677" w14:textId="77777777" w:rsidR="005F5A4E" w:rsidRDefault="005F5A4E" w:rsidP="00805065">
      <w:pPr>
        <w:pStyle w:val="NormaleWeb"/>
        <w:rPr>
          <w:rFonts w:ascii="Calibri" w:hAnsi="Calibri" w:cs="Calibri"/>
          <w:i/>
          <w:iCs/>
          <w:sz w:val="28"/>
          <w:szCs w:val="28"/>
        </w:rPr>
      </w:pPr>
    </w:p>
    <w:p w14:paraId="11659B4B" w14:textId="63E5A937" w:rsidR="00197A0E" w:rsidRPr="00417544" w:rsidRDefault="00805065" w:rsidP="00805065">
      <w:pPr>
        <w:pStyle w:val="NormaleWeb"/>
        <w:rPr>
          <w:rFonts w:ascii="Calibri" w:hAnsi="Calibri" w:cs="Calibri"/>
          <w:i/>
          <w:iCs/>
        </w:rPr>
      </w:pPr>
      <w:r w:rsidRPr="005F5A4E">
        <w:rPr>
          <w:rFonts w:ascii="Calibri" w:hAnsi="Calibri" w:cs="Calibri"/>
          <w:i/>
          <w:iCs/>
        </w:rPr>
        <w:t>Gentile Signora, Gentile Signore,</w:t>
      </w:r>
      <w:r w:rsidRPr="005F5A4E">
        <w:rPr>
          <w:rFonts w:ascii="Calibri" w:hAnsi="Calibri" w:cs="Calibri"/>
          <w:i/>
          <w:iCs/>
        </w:rPr>
        <w:br/>
        <w:t xml:space="preserve">nell’accoglierLa Le presentiamo la “Carta dei Servizi Sanitari” della nostra Struttura Residenziale Comunità Integrata La Quercia S.r.l., in modo semplice ed efficace, alcune informazioni essenziali sul funzionamento e sull'organizzazione della nostra </w:t>
      </w:r>
      <w:r w:rsidR="00420232" w:rsidRPr="005F5A4E">
        <w:rPr>
          <w:rFonts w:ascii="Calibri" w:hAnsi="Calibri" w:cs="Calibri"/>
          <w:i/>
          <w:iCs/>
        </w:rPr>
        <w:t xml:space="preserve">comunità. </w:t>
      </w:r>
      <w:r w:rsidRPr="005F5A4E">
        <w:rPr>
          <w:rFonts w:ascii="Calibri" w:hAnsi="Calibri" w:cs="Calibri"/>
          <w:i/>
          <w:iCs/>
        </w:rPr>
        <w:br/>
        <w:t>È con questo proposito ed impegno che le porgiamo il nostro cordiale benvenuto.</w:t>
      </w:r>
    </w:p>
    <w:p w14:paraId="6426DE1C" w14:textId="1AB54C79" w:rsidR="00805065" w:rsidRDefault="005F5A4E" w:rsidP="00805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it-IT"/>
        </w:rPr>
        <w:lastRenderedPageBreak/>
        <w:drawing>
          <wp:inline distT="0" distB="0" distL="0" distR="0" wp14:anchorId="38438DE8" wp14:editId="56274389">
            <wp:extent cx="6120130" cy="7646670"/>
            <wp:effectExtent l="0" t="0" r="1270" b="0"/>
            <wp:docPr id="107861858" name="Immagine 3" descr="Immagine che contiene fiore, arredo, pianta, alb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61858" name="Immagine 7" descr="Immagine che contiene fiore, arredo, pianta, alber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64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E1F38" w14:textId="3B56CD37" w:rsidR="00805065" w:rsidRDefault="00805065" w:rsidP="00805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0C0B86C8" w14:textId="77777777" w:rsidR="005F5A4E" w:rsidRPr="00805065" w:rsidRDefault="005F5A4E" w:rsidP="00805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5F431DF2" w14:textId="68331504" w:rsidR="00D5457B" w:rsidRPr="00FD545C" w:rsidRDefault="00D5457B" w:rsidP="00FD545C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it-IT"/>
          <w14:ligatures w14:val="none"/>
        </w:rPr>
      </w:pPr>
    </w:p>
    <w:p w14:paraId="008670AA" w14:textId="180E2F71" w:rsidR="00FD545C" w:rsidRPr="00805065" w:rsidRDefault="00516EF0" w:rsidP="0073540F">
      <w:pPr>
        <w:pStyle w:val="Paragrafoelenco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  <w:t>PRESENTAZIONE DEL</w:t>
      </w:r>
      <w:r w:rsidR="00FD545C" w:rsidRPr="00805065"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  <w:t>LA STRUTTURA</w:t>
      </w:r>
      <w:r w:rsidR="0073540F" w:rsidRPr="00805065"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  <w:t xml:space="preserve"> </w:t>
      </w:r>
    </w:p>
    <w:p w14:paraId="65267017" w14:textId="77777777" w:rsidR="00BB4C7C" w:rsidRDefault="00AB012F" w:rsidP="00AB012F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La struttura </w:t>
      </w:r>
      <w:r w:rsidR="00732713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residenziale </w:t>
      </w: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"La Quercia"</w:t>
      </w:r>
      <w:r w:rsidR="009971DE"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FD545C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a carattere comunitario</w:t>
      </w:r>
      <w:r w:rsidR="00FD545C"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,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è</w:t>
      </w:r>
      <w:r w:rsidR="00732713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situata nel Comune di Abbasanta, </w:t>
      </w:r>
      <w:r w:rsidR="0073540F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a 2 Km dal Nuraghe Losa, </w:t>
      </w:r>
      <w:r w:rsidR="00732713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in località Bena Puleos snc. </w:t>
      </w:r>
    </w:p>
    <w:p w14:paraId="759CC864" w14:textId="68F6E180" w:rsidR="00732713" w:rsidRPr="00805065" w:rsidRDefault="00732713" w:rsidP="00AB012F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Immersa nel verde</w:t>
      </w:r>
      <w:r w:rsidR="00BB4C7C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e 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circondata da querce secolari, da</w:t>
      </w:r>
      <w:r w:rsidR="00BB4C7C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lle quali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prende il nome</w:t>
      </w:r>
      <w:r w:rsidR="0073540F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, </w:t>
      </w:r>
      <w:r w:rsidR="00BB4C7C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la struttura offre un ambiente sereno, confortevole e protetto, progettato per garantire il benessere psicofisico degli ospiti. </w:t>
      </w:r>
    </w:p>
    <w:p w14:paraId="485598EF" w14:textId="2CCAFB10" w:rsidR="00BB4C7C" w:rsidRPr="00805065" w:rsidRDefault="00C179E3" w:rsidP="00AB012F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Dotazioni della struttura:</w:t>
      </w:r>
    </w:p>
    <w:p w14:paraId="7C819722" w14:textId="071DB462" w:rsidR="00C179E3" w:rsidRPr="00805065" w:rsidRDefault="00C179E3" w:rsidP="00C179E3">
      <w:pPr>
        <w:pStyle w:val="NormaleWeb"/>
        <w:numPr>
          <w:ilvl w:val="0"/>
          <w:numId w:val="31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30 camere attrezzate con bagno privato, TV, riscaldamento e aria condizionata</w:t>
      </w:r>
    </w:p>
    <w:p w14:paraId="128FF9A0" w14:textId="77777777" w:rsidR="00C179E3" w:rsidRPr="00805065" w:rsidRDefault="00C179E3" w:rsidP="00C179E3">
      <w:pPr>
        <w:pStyle w:val="NormaleWeb"/>
        <w:numPr>
          <w:ilvl w:val="0"/>
          <w:numId w:val="31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2 sale attività con TV e bagni</w:t>
      </w:r>
    </w:p>
    <w:p w14:paraId="386835C8" w14:textId="77777777" w:rsidR="00C179E3" w:rsidRPr="00805065" w:rsidRDefault="00C179E3" w:rsidP="00C179E3">
      <w:pPr>
        <w:pStyle w:val="NormaleWeb"/>
        <w:numPr>
          <w:ilvl w:val="0"/>
          <w:numId w:val="31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Sala mensa con area dedicata al servizio diurno</w:t>
      </w:r>
    </w:p>
    <w:p w14:paraId="10E41E83" w14:textId="77777777" w:rsidR="00C179E3" w:rsidRPr="00805065" w:rsidRDefault="00C179E3" w:rsidP="00C179E3">
      <w:pPr>
        <w:pStyle w:val="NormaleWeb"/>
        <w:numPr>
          <w:ilvl w:val="0"/>
          <w:numId w:val="31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Cucina interna attrezzata</w:t>
      </w:r>
    </w:p>
    <w:p w14:paraId="1A734DCD" w14:textId="77777777" w:rsidR="00C179E3" w:rsidRPr="00805065" w:rsidRDefault="00C179E3" w:rsidP="00C179E3">
      <w:pPr>
        <w:pStyle w:val="NormaleWeb"/>
        <w:numPr>
          <w:ilvl w:val="0"/>
          <w:numId w:val="31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Hall di ricevimento</w:t>
      </w:r>
    </w:p>
    <w:p w14:paraId="547C6C84" w14:textId="77777777" w:rsidR="00C179E3" w:rsidRPr="00805065" w:rsidRDefault="00C179E3" w:rsidP="00C179E3">
      <w:pPr>
        <w:pStyle w:val="NormaleWeb"/>
        <w:numPr>
          <w:ilvl w:val="0"/>
          <w:numId w:val="31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Zona comune con servizi per le visite familiari</w:t>
      </w:r>
    </w:p>
    <w:p w14:paraId="445BE2E3" w14:textId="77777777" w:rsidR="00C179E3" w:rsidRPr="00805065" w:rsidRDefault="00C179E3" w:rsidP="00C179E3">
      <w:pPr>
        <w:pStyle w:val="NormaleWeb"/>
        <w:numPr>
          <w:ilvl w:val="0"/>
          <w:numId w:val="31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Giardino interno ed esterno</w:t>
      </w:r>
    </w:p>
    <w:p w14:paraId="141BFDA0" w14:textId="77777777" w:rsidR="00C179E3" w:rsidRPr="00805065" w:rsidRDefault="00C179E3" w:rsidP="00C179E3">
      <w:pPr>
        <w:pStyle w:val="NormaleWeb"/>
        <w:numPr>
          <w:ilvl w:val="0"/>
          <w:numId w:val="31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Spogliatoi per il personale (4)</w:t>
      </w:r>
    </w:p>
    <w:p w14:paraId="10DDB0D4" w14:textId="77777777" w:rsidR="00C179E3" w:rsidRPr="00805065" w:rsidRDefault="00C179E3" w:rsidP="00C179E3">
      <w:pPr>
        <w:pStyle w:val="NormaleWeb"/>
        <w:numPr>
          <w:ilvl w:val="0"/>
          <w:numId w:val="31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Ufficio amministrativo</w:t>
      </w:r>
    </w:p>
    <w:p w14:paraId="23D5765B" w14:textId="77777777" w:rsidR="00C179E3" w:rsidRPr="00805065" w:rsidRDefault="00C179E3" w:rsidP="00C179E3">
      <w:pPr>
        <w:pStyle w:val="NormaleWeb"/>
        <w:numPr>
          <w:ilvl w:val="0"/>
          <w:numId w:val="31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Infermeria</w:t>
      </w:r>
    </w:p>
    <w:p w14:paraId="4F2A4385" w14:textId="77777777" w:rsidR="00C179E3" w:rsidRPr="00805065" w:rsidRDefault="00C179E3" w:rsidP="00C179E3">
      <w:pPr>
        <w:pStyle w:val="NormaleWeb"/>
        <w:numPr>
          <w:ilvl w:val="0"/>
          <w:numId w:val="31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Lavanderia interna</w:t>
      </w:r>
    </w:p>
    <w:p w14:paraId="236D2394" w14:textId="77777777" w:rsidR="00C179E3" w:rsidRPr="00805065" w:rsidRDefault="00C179E3" w:rsidP="00C179E3">
      <w:pPr>
        <w:pStyle w:val="NormaleWeb"/>
        <w:numPr>
          <w:ilvl w:val="0"/>
          <w:numId w:val="31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Zona relax per il personale</w:t>
      </w:r>
    </w:p>
    <w:p w14:paraId="335BCDC0" w14:textId="62907BF0" w:rsidR="00AB012F" w:rsidRDefault="00732713" w:rsidP="00BF5E8A">
      <w:pPr>
        <w:spacing w:before="100" w:beforeAutospacing="1" w:after="100" w:afterAutospacing="1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La struttura</w:t>
      </w:r>
      <w:r w:rsidR="004D3FF9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,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D31275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autorizzata dal SUAPE del Guilcer con prot. N. 2124 del 07/04/2023 ha iniziato l’attività in data 03/06/2023. </w:t>
      </w:r>
      <w:r w:rsidR="009971DE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È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gestita da</w:t>
      </w:r>
      <w:r w:rsidR="00AA7E16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ll’</w:t>
      </w:r>
      <w:r w:rsidR="00AA7E16"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Impresa sociale SRL “La Quercia” costituita in data 01/12/2022</w:t>
      </w:r>
      <w:r w:rsidR="00C179E3"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è</w:t>
      </w:r>
      <w:r w:rsidR="00AA7E16"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composta da quattro soci appartenenti alla stessa famiglia. La rappresentante legale, con un’esperienza ventennale nel settore, ha fortemente voluto realizzare questo sogno, mettendo al servizio della comunità la sua professionalità e passione per il benessere degli anziani e delle persone vulnerabili. L'impegno della famiglia è alla base della struttura, che si fonda su valori di solidarietà, cura e rispetto per le esigenze degli ospiti.</w:t>
      </w:r>
      <w:r w:rsidR="00AA7E16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Questa formulazione sottolinea sia l'aspetto familiare che quello professionale, evidenziando l'impegno della rappresentante legale nel realizzare il progetto. </w:t>
      </w:r>
    </w:p>
    <w:p w14:paraId="5BEF82CC" w14:textId="77777777" w:rsidR="00805065" w:rsidRPr="00805065" w:rsidRDefault="00805065" w:rsidP="00BF5E8A">
      <w:pPr>
        <w:spacing w:before="100" w:beforeAutospacing="1" w:after="100" w:afterAutospacing="1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</w:p>
    <w:p w14:paraId="495E4654" w14:textId="4F2A38B7" w:rsidR="009971DE" w:rsidRPr="00805065" w:rsidRDefault="0073540F" w:rsidP="00805065">
      <w:pPr>
        <w:pStyle w:val="Paragrafoelenco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  <w:t>ORARI APERTURA AL PUBBLIC</w:t>
      </w:r>
      <w:r w:rsidR="00D31275" w:rsidRPr="00805065"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  <w:t>O</w:t>
      </w:r>
    </w:p>
    <w:p w14:paraId="0CD07E08" w14:textId="77777777" w:rsidR="00C179E3" w:rsidRPr="00805065" w:rsidRDefault="00C179E3" w:rsidP="00805065">
      <w:pPr>
        <w:pStyle w:val="NormaleWeb"/>
        <w:contextualSpacing/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Le visite devono essere concordate telefonicamente al</w:t>
      </w:r>
      <w:r w:rsidRPr="00805065">
        <w:rPr>
          <w:rStyle w:val="apple-converted-space"/>
          <w:rFonts w:ascii="Times" w:eastAsiaTheme="majorEastAsia" w:hAnsi="Times"/>
          <w:color w:val="000000"/>
        </w:rPr>
        <w:t> </w:t>
      </w:r>
      <w:r w:rsidRPr="00805065">
        <w:rPr>
          <w:rStyle w:val="Enfasigrassetto"/>
          <w:rFonts w:ascii="Times" w:eastAsiaTheme="majorEastAsia" w:hAnsi="Times"/>
          <w:color w:val="000000"/>
        </w:rPr>
        <w:t>0785 638007</w:t>
      </w:r>
      <w:r w:rsidRPr="00805065">
        <w:rPr>
          <w:rFonts w:ascii="Times" w:hAnsi="Times"/>
          <w:color w:val="000000"/>
        </w:rPr>
        <w:t>.</w:t>
      </w:r>
    </w:p>
    <w:p w14:paraId="62FB7848" w14:textId="11A6E1B7" w:rsidR="00C179E3" w:rsidRPr="00805065" w:rsidRDefault="00C179E3" w:rsidP="00805065">
      <w:pPr>
        <w:pStyle w:val="NormaleWeb"/>
        <w:numPr>
          <w:ilvl w:val="0"/>
          <w:numId w:val="32"/>
        </w:numPr>
        <w:contextualSpacing/>
        <w:rPr>
          <w:rFonts w:ascii="Times" w:hAnsi="Times"/>
          <w:color w:val="000000"/>
        </w:rPr>
      </w:pPr>
      <w:r w:rsidRPr="00805065">
        <w:rPr>
          <w:rStyle w:val="Enfasigrassetto"/>
          <w:rFonts w:ascii="Times" w:eastAsiaTheme="majorEastAsia" w:hAnsi="Times"/>
          <w:color w:val="000000"/>
        </w:rPr>
        <w:t>Mattino:</w:t>
      </w:r>
      <w:r w:rsidRPr="00805065">
        <w:rPr>
          <w:rStyle w:val="apple-converted-space"/>
          <w:rFonts w:ascii="Times" w:eastAsiaTheme="majorEastAsia" w:hAnsi="Times"/>
          <w:color w:val="000000"/>
        </w:rPr>
        <w:t> </w:t>
      </w:r>
      <w:r w:rsidRPr="00805065">
        <w:rPr>
          <w:rFonts w:ascii="Times" w:hAnsi="Times"/>
          <w:color w:val="000000"/>
        </w:rPr>
        <w:t>10:00 - 12:00</w:t>
      </w:r>
    </w:p>
    <w:p w14:paraId="7EE5332F" w14:textId="77777777" w:rsidR="00C179E3" w:rsidRPr="00805065" w:rsidRDefault="00C179E3" w:rsidP="00805065">
      <w:pPr>
        <w:pStyle w:val="NormaleWeb"/>
        <w:numPr>
          <w:ilvl w:val="0"/>
          <w:numId w:val="32"/>
        </w:numPr>
        <w:contextualSpacing/>
        <w:rPr>
          <w:rFonts w:ascii="Times" w:hAnsi="Times"/>
          <w:color w:val="000000"/>
        </w:rPr>
      </w:pPr>
      <w:r w:rsidRPr="00805065">
        <w:rPr>
          <w:rStyle w:val="Enfasigrassetto"/>
          <w:rFonts w:ascii="Times" w:eastAsiaTheme="majorEastAsia" w:hAnsi="Times"/>
          <w:color w:val="000000"/>
        </w:rPr>
        <w:t>Pomeriggio:</w:t>
      </w:r>
      <w:r w:rsidRPr="00805065">
        <w:rPr>
          <w:rStyle w:val="apple-converted-space"/>
          <w:rFonts w:ascii="Times" w:eastAsiaTheme="majorEastAsia" w:hAnsi="Times"/>
          <w:color w:val="000000"/>
        </w:rPr>
        <w:t> </w:t>
      </w:r>
      <w:r w:rsidRPr="00805065">
        <w:rPr>
          <w:rFonts w:ascii="Times" w:hAnsi="Times"/>
          <w:color w:val="000000"/>
        </w:rPr>
        <w:t>16:00 - 18:00</w:t>
      </w:r>
    </w:p>
    <w:p w14:paraId="3A2B07FF" w14:textId="4872B813" w:rsidR="006E546F" w:rsidRDefault="006E546F" w:rsidP="00805065">
      <w:p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Ogni ospite può ricevere visite da parte di parenti e amici. </w:t>
      </w:r>
      <w:r w:rsidR="009971DE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È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necessario però che tali visite non siano d’ostacolo alle attività assistenziali e che non arrechino disturbo al riposo degli altri ospiti. </w:t>
      </w:r>
    </w:p>
    <w:p w14:paraId="740C7E73" w14:textId="77777777" w:rsidR="00805065" w:rsidRPr="00805065" w:rsidRDefault="00805065" w:rsidP="00805065">
      <w:p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</w:p>
    <w:p w14:paraId="63F10D33" w14:textId="564BEEF6" w:rsidR="00AB012F" w:rsidRPr="00805065" w:rsidRDefault="0073540F" w:rsidP="006E546F">
      <w:pPr>
        <w:pStyle w:val="Paragrafoelenco"/>
        <w:numPr>
          <w:ilvl w:val="0"/>
          <w:numId w:val="15"/>
        </w:numPr>
        <w:spacing w:before="100" w:beforeAutospacing="1" w:after="100" w:afterAutospacing="1" w:line="240" w:lineRule="auto"/>
        <w:outlineLvl w:val="3"/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  <w:t>MISSION</w:t>
      </w:r>
      <w:r w:rsidR="00BB4C7C"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  <w:t xml:space="preserve">E </w:t>
      </w:r>
      <w:r w:rsidRPr="00805065"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  <w:t xml:space="preserve">E OBIETTIVI </w:t>
      </w:r>
    </w:p>
    <w:p w14:paraId="31943E30" w14:textId="0D3A95D0" w:rsidR="00AB012F" w:rsidRPr="00805065" w:rsidRDefault="00AB012F" w:rsidP="00AB012F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Il nostro scopo è fornire un servizio assistenziale completo</w:t>
      </w:r>
      <w:r w:rsidR="00BF5E8A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e personalizzato</w:t>
      </w:r>
      <w:r w:rsidR="00AA7E16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di alta qualità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, flessibile e individualizzato per soddisfare </w:t>
      </w:r>
      <w:r w:rsidR="00AA7E16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i bisogni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degli ospit</w:t>
      </w:r>
      <w:r w:rsidR="00C179E3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i, garantendo:</w:t>
      </w:r>
    </w:p>
    <w:p w14:paraId="27D13E46" w14:textId="77777777" w:rsidR="00C179E3" w:rsidRPr="00805065" w:rsidRDefault="00C179E3" w:rsidP="00C179E3">
      <w:pPr>
        <w:pStyle w:val="NormaleWeb"/>
        <w:numPr>
          <w:ilvl w:val="0"/>
          <w:numId w:val="33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Assistenza qualificata e personalizzata</w:t>
      </w:r>
    </w:p>
    <w:p w14:paraId="214ECE5C" w14:textId="77777777" w:rsidR="00C179E3" w:rsidRPr="00805065" w:rsidRDefault="00C179E3" w:rsidP="00C179E3">
      <w:pPr>
        <w:pStyle w:val="NormaleWeb"/>
        <w:numPr>
          <w:ilvl w:val="0"/>
          <w:numId w:val="33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Promozione dell’autonomia e dell’inclusione sociale</w:t>
      </w:r>
    </w:p>
    <w:p w14:paraId="674F6B79" w14:textId="77777777" w:rsidR="00C179E3" w:rsidRPr="00805065" w:rsidRDefault="00C179E3" w:rsidP="00C179E3">
      <w:pPr>
        <w:pStyle w:val="NormaleWeb"/>
        <w:numPr>
          <w:ilvl w:val="0"/>
          <w:numId w:val="33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Benessere fisico e psichico tramite attività educative e di animazione</w:t>
      </w:r>
    </w:p>
    <w:p w14:paraId="6CDAE8CE" w14:textId="77777777" w:rsidR="00C179E3" w:rsidRPr="00805065" w:rsidRDefault="00C179E3" w:rsidP="00C179E3">
      <w:pPr>
        <w:pStyle w:val="NormaleWeb"/>
        <w:numPr>
          <w:ilvl w:val="0"/>
          <w:numId w:val="33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Integrazione con il territorio e collaborazione con le famiglie</w:t>
      </w:r>
    </w:p>
    <w:p w14:paraId="25221D99" w14:textId="77777777" w:rsidR="00C179E3" w:rsidRPr="00805065" w:rsidRDefault="00C179E3" w:rsidP="00C179E3">
      <w:pPr>
        <w:pStyle w:val="NormaleWeb"/>
        <w:numPr>
          <w:ilvl w:val="0"/>
          <w:numId w:val="33"/>
        </w:numPr>
        <w:rPr>
          <w:rFonts w:ascii="Times" w:hAnsi="Times"/>
          <w:color w:val="000000"/>
        </w:rPr>
      </w:pPr>
      <w:r w:rsidRPr="00805065">
        <w:rPr>
          <w:rFonts w:ascii="Times" w:hAnsi="Times"/>
          <w:color w:val="000000"/>
        </w:rPr>
        <w:t>Ambiente familiare, accogliente e sicuro</w:t>
      </w:r>
    </w:p>
    <w:p w14:paraId="1B920BBB" w14:textId="77777777" w:rsidR="00C179E3" w:rsidRPr="00805065" w:rsidRDefault="00C179E3" w:rsidP="00AB012F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</w:p>
    <w:p w14:paraId="5C7F1E7B" w14:textId="77777777" w:rsidR="00AB012F" w:rsidRPr="00805065" w:rsidRDefault="006D3E84" w:rsidP="00AB012F">
      <w:pPr>
        <w:spacing w:after="0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6D3E84">
        <w:rPr>
          <w:rFonts w:ascii="Times" w:eastAsia="Times New Roman" w:hAnsi="Times" w:cs="Times New Roman"/>
          <w:noProof/>
          <w:kern w:val="0"/>
          <w:sz w:val="24"/>
          <w:szCs w:val="24"/>
          <w:lang w:eastAsia="it-IT"/>
        </w:rPr>
        <w:pict w14:anchorId="6A5A51FA">
          <v:rect id="_x0000_i1026" alt="" style="width:481.9pt;height:.05pt;mso-width-percent:0;mso-height-percent:0;mso-width-percent:0;mso-height-percent:0" o:hralign="center" o:hrstd="t" o:hr="t" fillcolor="#a0a0a0" stroked="f"/>
        </w:pict>
      </w:r>
    </w:p>
    <w:p w14:paraId="2875F261" w14:textId="15456940" w:rsidR="0006152E" w:rsidRDefault="0006152E" w:rsidP="0006152E">
      <w:pPr>
        <w:pStyle w:val="Paragrafoelenco"/>
        <w:numPr>
          <w:ilvl w:val="0"/>
          <w:numId w:val="15"/>
        </w:numPr>
        <w:spacing w:before="100" w:beforeAutospacing="1" w:after="100" w:afterAutospacing="1" w:line="240" w:lineRule="auto"/>
        <w:outlineLvl w:val="3"/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</w:pPr>
      <w:r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  <w:t>PRINCIPI FONDAMENTALI</w:t>
      </w:r>
    </w:p>
    <w:p w14:paraId="22E37E7D" w14:textId="120D01FC" w:rsidR="0006152E" w:rsidRDefault="0006152E" w:rsidP="00CA6110">
      <w:pPr>
        <w:spacing w:before="100" w:beforeAutospacing="1" w:after="100" w:afterAutospacing="1" w:line="240" w:lineRule="auto"/>
        <w:outlineLvl w:val="3"/>
        <w:rPr>
          <w:rFonts w:ascii="Times" w:eastAsia="Times New Roman" w:hAnsi="Times" w:cs="Times New Roman"/>
          <w:color w:val="000000" w:themeColor="text1"/>
          <w:kern w:val="0"/>
          <w:sz w:val="24"/>
          <w:szCs w:val="24"/>
          <w:lang w:eastAsia="it-IT"/>
          <w14:ligatures w14:val="none"/>
        </w:rPr>
      </w:pPr>
      <w:r>
        <w:rPr>
          <w:rFonts w:ascii="Times" w:eastAsia="Times New Roman" w:hAnsi="Times" w:cs="Times New Roman"/>
          <w:color w:val="000000" w:themeColor="text1"/>
          <w:kern w:val="0"/>
          <w:sz w:val="24"/>
          <w:szCs w:val="24"/>
          <w:lang w:eastAsia="it-IT"/>
          <w14:ligatures w14:val="none"/>
        </w:rPr>
        <w:t>La Quercia S.r.l. indirizza la sua azione quotidiana verso i seguenti principi:</w:t>
      </w:r>
    </w:p>
    <w:p w14:paraId="5C630041" w14:textId="77777777" w:rsidR="0006152E" w:rsidRPr="0006152E" w:rsidRDefault="0006152E" w:rsidP="0006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0615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Uguaglianza</w:t>
      </w:r>
      <w:r w:rsidRPr="000615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br/>
        <w:t>Tutti gli utenti hanno pari diritti. Nessuna discriminazione è ammessa nell’erogazione dei servizi, indipendentemente da etnia, religione, opinioni politiche, genere, orientamento sessuale, condizioni psicofisiche o socio-economiche. Garantiamo parità di trattamento e di condizioni di servizio in tutte le aree di intervento.</w:t>
      </w:r>
    </w:p>
    <w:p w14:paraId="5D0DB845" w14:textId="77777777" w:rsidR="0006152E" w:rsidRPr="0006152E" w:rsidRDefault="0006152E" w:rsidP="0006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0615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Imparzialità</w:t>
      </w:r>
      <w:r w:rsidRPr="000615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br/>
        <w:t>Il comportamento della Cooperativa verso gli utenti si basa su obiettività, equità e giustizia, assicurando sempre un atteggiamento imparziale.</w:t>
      </w:r>
    </w:p>
    <w:p w14:paraId="7263162A" w14:textId="33B84C1F" w:rsidR="0006152E" w:rsidRPr="0006152E" w:rsidRDefault="0006152E" w:rsidP="0006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0615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lastRenderedPageBreak/>
        <w:t>Continuità</w:t>
      </w:r>
      <w:r w:rsidRPr="000615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br/>
        <w:t xml:space="preserve">I servizi sono garantiti in modo regolare e continuativo, secondo quanto previsto dalla legge e dai contratti di affidamento. </w:t>
      </w:r>
    </w:p>
    <w:p w14:paraId="5E564710" w14:textId="0943FA76" w:rsidR="0006152E" w:rsidRDefault="0006152E" w:rsidP="0006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0615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Riservatezza</w:t>
      </w:r>
      <w:r w:rsidRPr="000615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br/>
        <w:t>Il trattamento dei dati personali degli utenti avviene nel pieno rispetto della privacy, in conformità con la normativa vigente. Il personale è adeguatamente formato per garantire la riservatezza delle informazioni.</w:t>
      </w:r>
    </w:p>
    <w:p w14:paraId="2A503234" w14:textId="09E2D285" w:rsidR="0006152E" w:rsidRPr="00CA6110" w:rsidRDefault="0006152E" w:rsidP="00CA611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CA611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Informazione</w:t>
      </w:r>
    </w:p>
    <w:p w14:paraId="5DB2E51F" w14:textId="3ACFE7B5" w:rsidR="00CA6110" w:rsidRDefault="00CA6110" w:rsidP="00CA611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La funzione relativa all’informazione è svolta dal Coordinatore o da un suo delegato ed assicura all’utente e ai suoi familiari la conoscenza dei servizi e prestazioni.</w:t>
      </w:r>
    </w:p>
    <w:p w14:paraId="54F8ED35" w14:textId="77777777" w:rsidR="00CA6110" w:rsidRDefault="00CA6110" w:rsidP="00CA611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4B5B7122" w14:textId="468315B5" w:rsidR="00CA6110" w:rsidRPr="00CA6110" w:rsidRDefault="00CA6110" w:rsidP="00CA611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CA611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Efficacia </w:t>
      </w:r>
    </w:p>
    <w:p w14:paraId="2DE48B9C" w14:textId="6CB0FE04" w:rsidR="00CA6110" w:rsidRDefault="00CA6110" w:rsidP="00CA611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Gli strumenti, la professionalità e la risorse utilizzate sono la chiave per garantire la massima efficacia nel raggiungimento degli obiettivi predisposti. </w:t>
      </w:r>
    </w:p>
    <w:p w14:paraId="5D0DD1A4" w14:textId="77777777" w:rsidR="00CA6110" w:rsidRDefault="00CA6110" w:rsidP="00CA611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2EF109C1" w14:textId="30C8293D" w:rsidR="0006152E" w:rsidRDefault="0006152E" w:rsidP="0006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0615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Diritto di Scelta</w:t>
      </w:r>
      <w:r w:rsidRPr="000615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br/>
        <w:t>Dove possibile, i cittadini sono messi nelle condizioni di conoscere in anticipo le opzioni disponibili e di scegliere la modalità più adatta di accesso al servizio.</w:t>
      </w:r>
    </w:p>
    <w:p w14:paraId="46B0D764" w14:textId="77777777" w:rsidR="0006152E" w:rsidRPr="0006152E" w:rsidRDefault="0006152E" w:rsidP="0006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1811E9AE" w14:textId="16AA0972" w:rsidR="0006152E" w:rsidRPr="0006152E" w:rsidRDefault="0006152E" w:rsidP="0006152E">
      <w:pPr>
        <w:spacing w:before="100" w:beforeAutospacing="1" w:after="100" w:afterAutospacing="1" w:line="240" w:lineRule="auto"/>
        <w:ind w:left="567"/>
        <w:outlineLvl w:val="3"/>
        <w:rPr>
          <w:rFonts w:ascii="Times" w:eastAsia="Times New Roman" w:hAnsi="Times" w:cs="Times New Roman"/>
          <w:color w:val="000000" w:themeColor="text1"/>
          <w:kern w:val="0"/>
          <w:sz w:val="24"/>
          <w:szCs w:val="24"/>
          <w:lang w:eastAsia="it-IT"/>
          <w14:ligatures w14:val="none"/>
        </w:rPr>
      </w:pPr>
    </w:p>
    <w:p w14:paraId="13C14920" w14:textId="389EA32D" w:rsidR="00AB012F" w:rsidRPr="00CA6110" w:rsidRDefault="0073540F" w:rsidP="00CA6110">
      <w:pPr>
        <w:pStyle w:val="Paragrafoelenco"/>
        <w:numPr>
          <w:ilvl w:val="0"/>
          <w:numId w:val="15"/>
        </w:numPr>
        <w:spacing w:before="100" w:beforeAutospacing="1" w:after="100" w:afterAutospacing="1" w:line="240" w:lineRule="auto"/>
        <w:outlineLvl w:val="3"/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</w:pPr>
      <w:r w:rsidRPr="00CA6110"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  <w:t>SERVIZI OFFERTI</w:t>
      </w:r>
    </w:p>
    <w:p w14:paraId="791F0E70" w14:textId="1B03D991" w:rsidR="00AB012F" w:rsidRPr="00805065" w:rsidRDefault="00F81E81" w:rsidP="00AB012F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AB012F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“La Quercia” offre diverse tipologie di servizi a seconda delle esigenze degli ospiti:</w:t>
      </w:r>
    </w:p>
    <w:p w14:paraId="06A033D7" w14:textId="77777777" w:rsidR="00AF742C" w:rsidRDefault="00AF742C" w:rsidP="00805065">
      <w:pPr>
        <w:spacing w:before="100" w:beforeAutospacing="1" w:after="100" w:afterAutospacing="1" w:line="240" w:lineRule="auto"/>
        <w:contextualSpacing/>
        <w:outlineLvl w:val="4"/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</w:pPr>
    </w:p>
    <w:p w14:paraId="3779D945" w14:textId="2B200658" w:rsidR="00AB012F" w:rsidRPr="00805065" w:rsidRDefault="00AB012F" w:rsidP="00805065">
      <w:pPr>
        <w:spacing w:before="100" w:beforeAutospacing="1" w:after="100" w:afterAutospacing="1" w:line="240" w:lineRule="auto"/>
        <w:contextualSpacing/>
        <w:outlineLvl w:val="4"/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Comunità Integrata</w:t>
      </w:r>
      <w:r w:rsidR="00F81E81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 xml:space="preserve"> </w:t>
      </w:r>
      <w:r w:rsidR="00C179E3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(</w:t>
      </w:r>
      <w:r w:rsidR="00F81E81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30 posti</w:t>
      </w:r>
      <w:r w:rsidR="00C179E3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)</w:t>
      </w:r>
    </w:p>
    <w:p w14:paraId="58910C33" w14:textId="61EFD113" w:rsidR="00AB012F" w:rsidRPr="00805065" w:rsidRDefault="00AB012F" w:rsidP="0080506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Destinatari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: Persone non autosufficienti con patologie fisiche, psichiche o </w:t>
      </w:r>
      <w:r w:rsidR="009971DE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sensoriali, ospiti</w:t>
      </w:r>
      <w:r w:rsidR="004D3FF9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sottoposti a misure restrittive</w:t>
      </w:r>
      <w:r w:rsidR="00C179E3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o</w:t>
      </w:r>
      <w:r w:rsidR="004D3FF9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affetti da dipendenze.</w:t>
      </w:r>
    </w:p>
    <w:p w14:paraId="4F8DDC17" w14:textId="77777777" w:rsidR="00AB012F" w:rsidRPr="00805065" w:rsidRDefault="00AB012F" w:rsidP="00805065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Servizi offerti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</w:t>
      </w:r>
    </w:p>
    <w:p w14:paraId="104136D9" w14:textId="77777777" w:rsidR="00AB012F" w:rsidRPr="00805065" w:rsidRDefault="00AB012F" w:rsidP="00805065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Assistenza socio-sanitaria continuativa.</w:t>
      </w:r>
    </w:p>
    <w:p w14:paraId="30E1EA2A" w14:textId="77777777" w:rsidR="00AB012F" w:rsidRPr="00805065" w:rsidRDefault="00AB012F" w:rsidP="00805065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Prestazioni di natura assistenziale, infermieristica e medica.</w:t>
      </w:r>
    </w:p>
    <w:p w14:paraId="65E12419" w14:textId="77777777" w:rsidR="00AB012F" w:rsidRPr="00805065" w:rsidRDefault="00AB012F" w:rsidP="00805065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Stimolazione e supporto relazionale.</w:t>
      </w:r>
    </w:p>
    <w:p w14:paraId="0932C0EE" w14:textId="77777777" w:rsidR="00AB012F" w:rsidRPr="00805065" w:rsidRDefault="00AB012F" w:rsidP="00805065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Servizi personalizzati per il benessere dell’ospite.</w:t>
      </w:r>
    </w:p>
    <w:p w14:paraId="4399147D" w14:textId="518EE410" w:rsidR="00F81E81" w:rsidRDefault="00F81E81" w:rsidP="00805065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Servizio fisioterapico </w:t>
      </w:r>
      <w:r w:rsidR="00C179E3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individuale 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personalizzato e/o di gruppo.</w:t>
      </w:r>
    </w:p>
    <w:p w14:paraId="71D018B5" w14:textId="77777777" w:rsidR="00805065" w:rsidRPr="00805065" w:rsidRDefault="00805065" w:rsidP="00805065">
      <w:pPr>
        <w:spacing w:before="100" w:beforeAutospacing="1" w:after="100" w:afterAutospacing="1" w:line="240" w:lineRule="auto"/>
        <w:ind w:left="1440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</w:p>
    <w:p w14:paraId="7B2028DF" w14:textId="5E47B9B9" w:rsidR="00AB012F" w:rsidRPr="00805065" w:rsidRDefault="00AB012F" w:rsidP="00805065">
      <w:pPr>
        <w:spacing w:before="100" w:beforeAutospacing="1" w:after="100" w:afterAutospacing="1" w:line="240" w:lineRule="auto"/>
        <w:contextualSpacing/>
        <w:outlineLvl w:val="4"/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Comunità Alloggio</w:t>
      </w:r>
      <w:r w:rsidR="00F81E81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 xml:space="preserve"> </w:t>
      </w:r>
      <w:r w:rsidR="00C179E3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(</w:t>
      </w:r>
      <w:r w:rsidR="00F81E81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16 posti</w:t>
      </w:r>
      <w:r w:rsidR="00C179E3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)</w:t>
      </w:r>
    </w:p>
    <w:p w14:paraId="1BCCFEFB" w14:textId="77777777" w:rsidR="00AB012F" w:rsidRPr="00805065" w:rsidRDefault="00AB012F" w:rsidP="00805065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lastRenderedPageBreak/>
        <w:t>Destinatari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Persone autosufficienti o parzialmente autosufficienti che necessitano di supporto residenziale.</w:t>
      </w:r>
    </w:p>
    <w:p w14:paraId="225EA25A" w14:textId="77777777" w:rsidR="00AB012F" w:rsidRPr="00805065" w:rsidRDefault="00AB012F" w:rsidP="00805065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Servizi offerti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</w:t>
      </w:r>
    </w:p>
    <w:p w14:paraId="02B3A14F" w14:textId="4D201670" w:rsidR="00C179E3" w:rsidRPr="00805065" w:rsidRDefault="00AB012F" w:rsidP="00805065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Assistenza nelle attività quotidiane (igiene, alimentazione, mobilizzazione).</w:t>
      </w:r>
    </w:p>
    <w:p w14:paraId="0F532383" w14:textId="77777777" w:rsidR="00AB012F" w:rsidRPr="00805065" w:rsidRDefault="00AB012F" w:rsidP="00805065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Promozione della vita sociale e culturale.</w:t>
      </w:r>
    </w:p>
    <w:p w14:paraId="03861489" w14:textId="6AFD0D2A" w:rsidR="00AB012F" w:rsidRDefault="00AB012F" w:rsidP="00805065">
      <w:pPr>
        <w:numPr>
          <w:ilvl w:val="1"/>
          <w:numId w:val="3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Mantenimento dell’autonomia e prevenzione del decadimento psicofisico.</w:t>
      </w:r>
    </w:p>
    <w:p w14:paraId="08EEE598" w14:textId="77777777" w:rsidR="00805065" w:rsidRPr="00805065" w:rsidRDefault="00805065" w:rsidP="00805065">
      <w:pPr>
        <w:spacing w:before="100" w:beforeAutospacing="1" w:after="100" w:afterAutospacing="1" w:line="240" w:lineRule="auto"/>
        <w:ind w:left="1440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</w:p>
    <w:p w14:paraId="49CE8B3C" w14:textId="093BE514" w:rsidR="00AB012F" w:rsidRPr="00805065" w:rsidRDefault="00AB012F" w:rsidP="00805065">
      <w:pPr>
        <w:spacing w:before="100" w:beforeAutospacing="1" w:after="100" w:afterAutospacing="1" w:line="240" w:lineRule="auto"/>
        <w:contextualSpacing/>
        <w:outlineLvl w:val="4"/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Centro Diurno</w:t>
      </w:r>
      <w:r w:rsidR="00F81E81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 xml:space="preserve"> </w:t>
      </w:r>
      <w:r w:rsidR="00C179E3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(</w:t>
      </w:r>
      <w:r w:rsidR="00F81E81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20 posti</w:t>
      </w:r>
      <w:r w:rsidR="00C179E3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)</w:t>
      </w:r>
    </w:p>
    <w:p w14:paraId="13C050DF" w14:textId="2146C635" w:rsidR="00AB012F" w:rsidRPr="00805065" w:rsidRDefault="00AB012F" w:rsidP="00805065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Destinatari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Persone con disabilità medio-grave o anziani con patologie senili.</w:t>
      </w:r>
    </w:p>
    <w:p w14:paraId="53EB26D8" w14:textId="77777777" w:rsidR="00AB012F" w:rsidRPr="00805065" w:rsidRDefault="00AB012F" w:rsidP="00805065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Servizi offerti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</w:t>
      </w:r>
    </w:p>
    <w:p w14:paraId="7F3E1045" w14:textId="77777777" w:rsidR="00AB012F" w:rsidRPr="00805065" w:rsidRDefault="00AB012F" w:rsidP="00805065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Attività di stimolazione cognitiva, relazionale e fisica.</w:t>
      </w:r>
    </w:p>
    <w:p w14:paraId="0B03252D" w14:textId="77777777" w:rsidR="00AB012F" w:rsidRPr="00805065" w:rsidRDefault="00AB012F" w:rsidP="00805065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Supporto per il recupero delle autonomie personali.</w:t>
      </w:r>
    </w:p>
    <w:p w14:paraId="12B5D770" w14:textId="4F103751" w:rsidR="00AB012F" w:rsidRPr="00805065" w:rsidRDefault="00AB012F" w:rsidP="00805065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Sostegno alle famiglie con servizi personalizzati diurn</w:t>
      </w:r>
      <w:r w:rsidR="00BF5E8A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i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65169DFB" w14:textId="57F4D1C4" w:rsidR="00AB012F" w:rsidRPr="00805065" w:rsidRDefault="00AB012F" w:rsidP="00AB012F">
      <w:pPr>
        <w:spacing w:after="0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</w:p>
    <w:p w14:paraId="2FB78C2A" w14:textId="0E674B5A" w:rsidR="00AB012F" w:rsidRPr="00805065" w:rsidRDefault="00D31275" w:rsidP="00D31275">
      <w:pPr>
        <w:pStyle w:val="Paragrafoelenco"/>
        <w:numPr>
          <w:ilvl w:val="0"/>
          <w:numId w:val="15"/>
        </w:numPr>
        <w:spacing w:before="100" w:beforeAutospacing="1" w:after="100" w:afterAutospacing="1" w:line="240" w:lineRule="auto"/>
        <w:outlineLvl w:val="3"/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  <w:t>ORGANICO</w:t>
      </w:r>
      <w:r w:rsidR="00C179E3" w:rsidRPr="00805065">
        <w:rPr>
          <w:rFonts w:ascii="Times" w:eastAsia="Times New Roman" w:hAnsi="Times" w:cs="Times New Roman"/>
          <w:b/>
          <w:bCs/>
          <w:color w:val="2F5496" w:themeColor="accent1" w:themeShade="BF"/>
          <w:kern w:val="0"/>
          <w:sz w:val="24"/>
          <w:szCs w:val="24"/>
          <w:lang w:eastAsia="it-IT"/>
          <w14:ligatures w14:val="none"/>
        </w:rPr>
        <w:t xml:space="preserve"> E SERVIZI PROFESSIONALI</w:t>
      </w:r>
    </w:p>
    <w:p w14:paraId="3DB10D37" w14:textId="0BB7285C" w:rsidR="00C179E3" w:rsidRPr="00805065" w:rsidRDefault="00AB012F" w:rsidP="00D17E69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Direzione e Coordinamento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3DD8C628" w14:textId="02096695" w:rsidR="00BF5E8A" w:rsidRPr="00805065" w:rsidRDefault="00AB012F" w:rsidP="00D17E69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Il coordinatore responsabile gestisce e supervisiona tutte le attività della struttura, assicurando il buon funzionamento e il monitoraggio della qualità del servizio.</w:t>
      </w:r>
      <w:r w:rsidR="00BF5E8A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Cura l’inserimento degli ospiti, le relazioni con le famiglie</w:t>
      </w:r>
      <w:r w:rsidR="00C179E3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BF5E8A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e il rapporto con i servizi sociali dei comuni. Inoltre, organizza e redige il Piano Assistenziale Individualizzato (P.A.I.) per ciascun ospite.</w:t>
      </w:r>
    </w:p>
    <w:p w14:paraId="3EAD98F0" w14:textId="77777777" w:rsidR="00C179E3" w:rsidRPr="00805065" w:rsidRDefault="00D17E69" w:rsidP="00C179E3">
      <w:pPr>
        <w:pStyle w:val="Titolo5"/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Servizio Educativo</w:t>
      </w:r>
    </w:p>
    <w:p w14:paraId="269BE3D8" w14:textId="54619568" w:rsidR="00D17E69" w:rsidRPr="00805065" w:rsidRDefault="00D17E69" w:rsidP="00C179E3">
      <w:pPr>
        <w:pStyle w:val="Titolo5"/>
        <w:rPr>
          <w:rFonts w:ascii="Times" w:eastAsia="Times New Roman" w:hAnsi="Times" w:cs="Times New Roman"/>
          <w:b/>
          <w:bCs/>
          <w:color w:val="000000" w:themeColor="text1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color w:val="000000" w:themeColor="text1"/>
          <w:kern w:val="0"/>
          <w:sz w:val="24"/>
          <w:szCs w:val="24"/>
          <w:lang w:eastAsia="it-IT"/>
          <w14:ligatures w14:val="none"/>
        </w:rPr>
        <w:t xml:space="preserve">Il </w:t>
      </w:r>
      <w:r w:rsidRPr="00805065">
        <w:rPr>
          <w:rFonts w:ascii="Times" w:eastAsia="Times New Roman" w:hAnsi="Times" w:cs="Times New Roman"/>
          <w:b/>
          <w:bCs/>
          <w:color w:val="000000" w:themeColor="text1"/>
          <w:kern w:val="0"/>
          <w:sz w:val="24"/>
          <w:szCs w:val="24"/>
          <w:lang w:eastAsia="it-IT"/>
          <w14:ligatures w14:val="none"/>
        </w:rPr>
        <w:t>servizio educativo</w:t>
      </w:r>
      <w:r w:rsidRPr="00805065">
        <w:rPr>
          <w:rFonts w:ascii="Times" w:eastAsia="Times New Roman" w:hAnsi="Times" w:cs="Times New Roman"/>
          <w:color w:val="000000" w:themeColor="text1"/>
          <w:kern w:val="0"/>
          <w:sz w:val="24"/>
          <w:szCs w:val="24"/>
          <w:lang w:eastAsia="it-IT"/>
          <w14:ligatures w14:val="none"/>
        </w:rPr>
        <w:t xml:space="preserve"> ha l'obiettivo di migliorare la qualità della vita degli ospiti, favorendo la loro partecipazione attiva alle attività quotidiane e stimolando le loro capacità residue. Gli educatori e gli operatori si impegnano a progettare attività specifiche in base alle esigenze individuali degli ospiti, con un focus particolare sul benessere psicofisico e sulle relazioni sociali.</w:t>
      </w:r>
      <w:r w:rsidR="00C5071C" w:rsidRPr="00805065">
        <w:rPr>
          <w:rFonts w:ascii="Times" w:hAnsi="Times"/>
          <w:color w:val="000000" w:themeColor="text1"/>
          <w:sz w:val="24"/>
          <w:szCs w:val="24"/>
        </w:rPr>
        <w:t xml:space="preserve"> Collabora, per la stesura e l'attuazione dei Piani Assistenziali Individualizzati. </w:t>
      </w:r>
      <w:r w:rsidRPr="00805065">
        <w:rPr>
          <w:rFonts w:ascii="Times" w:eastAsia="Times New Roman" w:hAnsi="Times" w:cs="Times New Roman"/>
          <w:color w:val="000000" w:themeColor="text1"/>
          <w:kern w:val="0"/>
          <w:sz w:val="24"/>
          <w:szCs w:val="24"/>
          <w:lang w:eastAsia="it-IT"/>
          <w14:ligatures w14:val="none"/>
        </w:rPr>
        <w:t>Le principali attività del servizio educativo comprendono:</w:t>
      </w:r>
    </w:p>
    <w:p w14:paraId="4580A0FF" w14:textId="77777777" w:rsidR="00D17E69" w:rsidRPr="00805065" w:rsidRDefault="00D17E69" w:rsidP="00D17E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Progettazione di attività individualizzate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Ogni ospite ha un piano educativo personalizzato, che tiene conto delle sue abilità, bisogni e preferenze.</w:t>
      </w:r>
    </w:p>
    <w:p w14:paraId="72AD3412" w14:textId="020DB015" w:rsidR="00D17E69" w:rsidRPr="00805065" w:rsidRDefault="00D17E69" w:rsidP="00D17E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Promozione della socializzazione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Creazione di momenti di incontro, gioco</w:t>
      </w:r>
      <w:r w:rsidR="009971DE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e interazione tra gli ospiti, al fine di sviluppare relazioni significative e stimolanti.</w:t>
      </w:r>
    </w:p>
    <w:p w14:paraId="79B383C8" w14:textId="77777777" w:rsidR="00D17E69" w:rsidRPr="00805065" w:rsidRDefault="00D17E69" w:rsidP="00D17E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Stimolazione cognitiva e motoria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Attività mirate a mantenere e migliorare le capacità cognitive, fisiche e relazionali degli ospiti, attraverso esercizi di memoria, motricità e creatività.</w:t>
      </w:r>
    </w:p>
    <w:p w14:paraId="76D38990" w14:textId="77777777" w:rsidR="00D17E69" w:rsidRPr="00805065" w:rsidRDefault="00D17E69" w:rsidP="00D17E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lastRenderedPageBreak/>
        <w:t>Supporto alla partecipazione alla vita comunitaria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Incoraggiamento degli ospiti a prendere parte alla vita quotidiana della struttura, favorendo un coinvolgimento attivo nelle attività e nelle decisioni che li riguardano.</w:t>
      </w:r>
    </w:p>
    <w:p w14:paraId="2C514789" w14:textId="6D853122" w:rsidR="00D17E69" w:rsidRPr="00805065" w:rsidRDefault="00D17E69" w:rsidP="00D17E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Sostegno psicologico e affettivo</w:t>
      </w:r>
    </w:p>
    <w:p w14:paraId="4AC6DBF3" w14:textId="5212E4A5" w:rsidR="00B81649" w:rsidRPr="00805065" w:rsidRDefault="00D17E69" w:rsidP="00B81649">
      <w:pPr>
        <w:pStyle w:val="Titolo5"/>
        <w:rPr>
          <w:rFonts w:ascii="Times" w:eastAsia="Times New Roman" w:hAnsi="Times" w:cs="Times New Roman"/>
          <w:b/>
          <w:bCs/>
          <w:color w:val="auto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Il servizio educativo si basa su un approccio multidisciplinare, collaborando con altre figure professionali della struttura (</w:t>
      </w:r>
      <w:r w:rsidR="00304033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animatore,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infermieri e operatori socio-sanitari) per garantire una cura completa e integrata.</w:t>
      </w:r>
      <w:r w:rsidR="00B81649" w:rsidRPr="00805065">
        <w:rPr>
          <w:rFonts w:ascii="Times" w:eastAsia="Times New Roman" w:hAnsi="Times" w:cs="Times New Roman"/>
          <w:b/>
          <w:bCs/>
          <w:color w:val="auto"/>
          <w:kern w:val="0"/>
          <w:sz w:val="24"/>
          <w:szCs w:val="24"/>
          <w:lang w:eastAsia="it-IT"/>
          <w14:ligatures w14:val="none"/>
        </w:rPr>
        <w:t xml:space="preserve"> </w:t>
      </w:r>
    </w:p>
    <w:p w14:paraId="23DDB981" w14:textId="77777777" w:rsidR="00B81649" w:rsidRPr="00805065" w:rsidRDefault="00B81649" w:rsidP="00B81649">
      <w:pPr>
        <w:rPr>
          <w:rFonts w:ascii="Times" w:hAnsi="Times"/>
          <w:sz w:val="24"/>
          <w:szCs w:val="24"/>
          <w:lang w:eastAsia="it-IT"/>
        </w:rPr>
      </w:pPr>
    </w:p>
    <w:p w14:paraId="68116B48" w14:textId="323F8B11" w:rsidR="00B81649" w:rsidRPr="00805065" w:rsidRDefault="00B81649" w:rsidP="00B81649">
      <w:pPr>
        <w:pStyle w:val="Titolo5"/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Servizio Infermieristico</w:t>
      </w:r>
    </w:p>
    <w:p w14:paraId="1728914F" w14:textId="6090DDAF" w:rsidR="00B81649" w:rsidRPr="00805065" w:rsidRDefault="00B81649" w:rsidP="00B81649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Il </w:t>
      </w: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servizio infermieristico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è un elemento fondamentale della nostra struttura e viene erogato in tutte le tipologie di accoglienza (Comunità Alloggio, Comunità Integrata e Centro Diurno). È progettato per rispondere alle esigenze di salute degli ospiti, garantendo una costante sorveglianza e assistenza sanitaria di qualità, contribuendo al miglioramento e al mantenimento del benessere fisico e psicologico.</w:t>
      </w:r>
    </w:p>
    <w:p w14:paraId="7F4D9307" w14:textId="0A5B4B2F" w:rsidR="00B81649" w:rsidRPr="00805065" w:rsidRDefault="006D3E84" w:rsidP="00B81649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6D3E84">
        <w:rPr>
          <w:rFonts w:ascii="Times" w:eastAsia="Times New Roman" w:hAnsi="Times" w:cs="Times New Roman"/>
          <w:noProof/>
          <w:kern w:val="0"/>
          <w:sz w:val="24"/>
          <w:szCs w:val="24"/>
          <w:lang w:eastAsia="it-IT"/>
        </w:rPr>
        <w:pict w14:anchorId="202F9D5A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5E0E66A2" w14:textId="77777777" w:rsidR="00B81649" w:rsidRPr="00805065" w:rsidRDefault="00B81649" w:rsidP="00B81649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Le principali attività del servizio infermieristico comprendono:</w:t>
      </w:r>
    </w:p>
    <w:p w14:paraId="69842EB0" w14:textId="77777777" w:rsidR="00B81649" w:rsidRPr="00805065" w:rsidRDefault="00B81649" w:rsidP="00B81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Somministrazione delle terapie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Gli infermieri somministrano le terapie prescritte dai medici, seguendo rigorosamente le indicazioni e i piani terapeutici, assicurando la corretta gestione dei farmaci.</w:t>
      </w:r>
    </w:p>
    <w:p w14:paraId="0F000DFA" w14:textId="77777777" w:rsidR="00B81649" w:rsidRPr="00805065" w:rsidRDefault="00B81649" w:rsidP="00B81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Controllo e monitoraggio delle condizioni di salute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Il personale infermieristico monitora lo stato di salute degli ospiti, rilevando parametri vitali, segni di eventuali patologie e reagendo tempestivamente a qualsiasi variazione nelle condizioni fisiche.</w:t>
      </w:r>
    </w:p>
    <w:p w14:paraId="1024E2DA" w14:textId="77777777" w:rsidR="00B81649" w:rsidRPr="00805065" w:rsidRDefault="00B81649" w:rsidP="00B81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Medicazioni e trattamenti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Gli infermieri si occupano della gestione delle medicazioni, dei trattamenti di base e di tutte le necessità di assistenza sanitaria quotidiana, inclusi i casi di decubito, ferite e altre problematiche.</w:t>
      </w:r>
    </w:p>
    <w:p w14:paraId="721F6D0E" w14:textId="77777777" w:rsidR="00B81649" w:rsidRPr="00805065" w:rsidRDefault="00B81649" w:rsidP="00B81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Assistenza in caso di emergenze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In caso di necessità, gli infermieri sono pronti a gestire interventi di emergenza e a coordinarsi con il medico di riferimento per l'eventuale invio agli ospedali o ad altre strutture sanitarie.</w:t>
      </w:r>
    </w:p>
    <w:p w14:paraId="3AA7A434" w14:textId="627E4CE4" w:rsidR="00B81649" w:rsidRPr="00805065" w:rsidRDefault="00B81649" w:rsidP="00B81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Educazione sanitaria</w:t>
      </w:r>
    </w:p>
    <w:p w14:paraId="4C532AF1" w14:textId="77777777" w:rsidR="00B81649" w:rsidRPr="00805065" w:rsidRDefault="00B81649" w:rsidP="00B816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Supporto alla gestione dei piani assistenziali individualizzati (PAI)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Il personale infermieristico collabora con gli altri operatori per la stesura e l'attuazione dei Piani Assistenziali Individualizzati (PAI), assicurando che ogni ospite riceva un trattamento personalizzato che rispetti le sue necessità sanitarie.</w:t>
      </w:r>
    </w:p>
    <w:p w14:paraId="649CF7C5" w14:textId="77777777" w:rsidR="00805065" w:rsidRDefault="00805065" w:rsidP="00B81649">
      <w:pPr>
        <w:pStyle w:val="Titolo5"/>
        <w:rPr>
          <w:rStyle w:val="Enfasigrassetto"/>
          <w:rFonts w:ascii="Times" w:hAnsi="Times"/>
          <w:color w:val="1F3864" w:themeColor="accent1" w:themeShade="80"/>
          <w:sz w:val="24"/>
          <w:szCs w:val="24"/>
        </w:rPr>
      </w:pPr>
    </w:p>
    <w:p w14:paraId="25F74BD4" w14:textId="77777777" w:rsidR="00805065" w:rsidRDefault="00B81649" w:rsidP="00805065">
      <w:pPr>
        <w:pStyle w:val="Titolo5"/>
        <w:rPr>
          <w:rStyle w:val="Enfasigrassetto"/>
          <w:rFonts w:ascii="Times" w:hAnsi="Times"/>
          <w:b w:val="0"/>
          <w:bCs w:val="0"/>
          <w:color w:val="1F3864" w:themeColor="accent1" w:themeShade="80"/>
          <w:sz w:val="24"/>
          <w:szCs w:val="24"/>
        </w:rPr>
      </w:pPr>
      <w:r w:rsidRPr="00805065">
        <w:rPr>
          <w:rStyle w:val="Enfasigrassetto"/>
          <w:rFonts w:ascii="Times" w:hAnsi="Times"/>
          <w:color w:val="1F3864" w:themeColor="accent1" w:themeShade="80"/>
          <w:sz w:val="24"/>
          <w:szCs w:val="24"/>
        </w:rPr>
        <w:t>Servizio degli Operatori Socio-Sanitari</w:t>
      </w:r>
      <w:r w:rsidRPr="00805065">
        <w:rPr>
          <w:rStyle w:val="Enfasigrassetto"/>
          <w:rFonts w:ascii="Times" w:hAnsi="Times"/>
          <w:b w:val="0"/>
          <w:bCs w:val="0"/>
          <w:color w:val="1F3864" w:themeColor="accent1" w:themeShade="80"/>
          <w:sz w:val="24"/>
          <w:szCs w:val="24"/>
        </w:rPr>
        <w:t xml:space="preserve"> </w:t>
      </w:r>
    </w:p>
    <w:p w14:paraId="6F127B3B" w14:textId="77777777" w:rsidR="00805065" w:rsidRDefault="00805065" w:rsidP="00805065">
      <w:pPr>
        <w:pStyle w:val="Titolo5"/>
        <w:rPr>
          <w:rFonts w:ascii="Times" w:hAnsi="Times"/>
          <w:color w:val="000000" w:themeColor="text1"/>
          <w:sz w:val="24"/>
          <w:szCs w:val="24"/>
        </w:rPr>
      </w:pPr>
    </w:p>
    <w:p w14:paraId="4EB1D48F" w14:textId="77777777" w:rsidR="00805065" w:rsidRDefault="00B81649" w:rsidP="00805065">
      <w:pPr>
        <w:pStyle w:val="Titolo5"/>
        <w:rPr>
          <w:rFonts w:ascii="Times" w:hAnsi="Times"/>
          <w:color w:val="000000" w:themeColor="text1"/>
          <w:sz w:val="24"/>
          <w:szCs w:val="24"/>
        </w:rPr>
      </w:pPr>
      <w:r w:rsidRPr="00805065">
        <w:rPr>
          <w:rFonts w:ascii="Times" w:hAnsi="Times"/>
          <w:color w:val="000000" w:themeColor="text1"/>
          <w:sz w:val="24"/>
          <w:szCs w:val="24"/>
        </w:rPr>
        <w:t xml:space="preserve">Il </w:t>
      </w:r>
      <w:r w:rsidRPr="00805065">
        <w:rPr>
          <w:rStyle w:val="Enfasigrassetto"/>
          <w:rFonts w:ascii="Times" w:hAnsi="Times"/>
          <w:color w:val="000000" w:themeColor="text1"/>
          <w:sz w:val="24"/>
          <w:szCs w:val="24"/>
        </w:rPr>
        <w:t xml:space="preserve">servizio degli Operatori Socio-Sanitari </w:t>
      </w:r>
      <w:r w:rsidRPr="00805065">
        <w:rPr>
          <w:rFonts w:ascii="Times" w:hAnsi="Times"/>
          <w:color w:val="000000" w:themeColor="text1"/>
          <w:sz w:val="24"/>
          <w:szCs w:val="24"/>
        </w:rPr>
        <w:t>è un pilastro fondamentale per garantire il benessere degli ospiti nelle diverse tipologie di accoglienza della struttura</w:t>
      </w:r>
      <w:r w:rsidR="0023472A" w:rsidRPr="00805065">
        <w:rPr>
          <w:rFonts w:ascii="Times" w:hAnsi="Times"/>
          <w:color w:val="000000" w:themeColor="text1"/>
          <w:sz w:val="24"/>
          <w:szCs w:val="24"/>
        </w:rPr>
        <w:t xml:space="preserve">. </w:t>
      </w:r>
      <w:r w:rsidRPr="00805065">
        <w:rPr>
          <w:rFonts w:ascii="Times" w:hAnsi="Times"/>
          <w:color w:val="000000" w:themeColor="text1"/>
          <w:sz w:val="24"/>
          <w:szCs w:val="24"/>
        </w:rPr>
        <w:t>Gli OSS sono professionisti qualificati, che lavorano in sinergia con il personale infermieristico e socio-assistenziale per garantire una cura continua, mirata e personalizzata, rispettosa della propria dignità e autonomia, e che venga sempre garantito un ambiente sicuro e accogliente.</w:t>
      </w:r>
    </w:p>
    <w:p w14:paraId="261AF50C" w14:textId="4C25516E" w:rsidR="00B81649" w:rsidRPr="00805065" w:rsidRDefault="00B81649" w:rsidP="00805065">
      <w:pPr>
        <w:pStyle w:val="Titolo5"/>
        <w:rPr>
          <w:rFonts w:ascii="Times" w:hAnsi="Times"/>
          <w:color w:val="000000" w:themeColor="text1"/>
          <w:sz w:val="24"/>
          <w:szCs w:val="24"/>
        </w:rPr>
      </w:pPr>
      <w:r w:rsidRPr="00805065">
        <w:rPr>
          <w:rFonts w:ascii="Times" w:hAnsi="Times"/>
          <w:color w:val="000000" w:themeColor="text1"/>
          <w:sz w:val="24"/>
          <w:szCs w:val="24"/>
        </w:rPr>
        <w:t>Le principali attività degli OSS comprendono:</w:t>
      </w:r>
    </w:p>
    <w:p w14:paraId="73378840" w14:textId="600C642B" w:rsidR="00B81649" w:rsidRPr="00805065" w:rsidRDefault="00B81649" w:rsidP="00B816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" w:hAnsi="Times"/>
          <w:sz w:val="24"/>
          <w:szCs w:val="24"/>
        </w:rPr>
      </w:pPr>
      <w:r w:rsidRPr="00805065">
        <w:rPr>
          <w:rStyle w:val="Enfasigrassetto"/>
          <w:rFonts w:ascii="Times" w:hAnsi="Times"/>
          <w:sz w:val="24"/>
          <w:szCs w:val="24"/>
        </w:rPr>
        <w:t>Assistenza diretta agli ospiti</w:t>
      </w:r>
      <w:r w:rsidRPr="00805065">
        <w:rPr>
          <w:rFonts w:ascii="Times" w:hAnsi="Times"/>
          <w:sz w:val="24"/>
          <w:szCs w:val="24"/>
        </w:rPr>
        <w:t>: Gli OSS offrono supporto nell’esecuzione delle attività quotidiane, come l’igiene personale, il cambio della biancheria, l’aiuto nell’alimentazione e nella mobilizzazione degli ospiti.</w:t>
      </w:r>
    </w:p>
    <w:p w14:paraId="3472F69D" w14:textId="77777777" w:rsidR="00B81649" w:rsidRPr="00805065" w:rsidRDefault="00B81649" w:rsidP="00B816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" w:hAnsi="Times"/>
          <w:sz w:val="24"/>
          <w:szCs w:val="24"/>
        </w:rPr>
      </w:pPr>
      <w:r w:rsidRPr="00805065">
        <w:rPr>
          <w:rStyle w:val="Enfasigrassetto"/>
          <w:rFonts w:ascii="Times" w:hAnsi="Times"/>
          <w:sz w:val="24"/>
          <w:szCs w:val="24"/>
        </w:rPr>
        <w:t>Supporto nelle attività di vita quotidiana</w:t>
      </w:r>
      <w:r w:rsidRPr="00805065">
        <w:rPr>
          <w:rFonts w:ascii="Times" w:hAnsi="Times"/>
          <w:sz w:val="24"/>
          <w:szCs w:val="24"/>
        </w:rPr>
        <w:t>: Gli OSS assistono gli ospiti nelle attività quotidiane, favorendo l'autonomia, quando possibile, e garantendo un ambiente sicuro e confortevole.</w:t>
      </w:r>
    </w:p>
    <w:p w14:paraId="396BA626" w14:textId="77777777" w:rsidR="00B81649" w:rsidRPr="00805065" w:rsidRDefault="00B81649" w:rsidP="00B816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" w:hAnsi="Times"/>
          <w:sz w:val="24"/>
          <w:szCs w:val="24"/>
        </w:rPr>
      </w:pPr>
      <w:r w:rsidRPr="00805065">
        <w:rPr>
          <w:rStyle w:val="Enfasigrassetto"/>
          <w:rFonts w:ascii="Times" w:hAnsi="Times"/>
          <w:sz w:val="24"/>
          <w:szCs w:val="24"/>
        </w:rPr>
        <w:t>Monitoraggio e supporto alla salute</w:t>
      </w:r>
      <w:r w:rsidRPr="00805065">
        <w:rPr>
          <w:rFonts w:ascii="Times" w:hAnsi="Times"/>
          <w:sz w:val="24"/>
          <w:szCs w:val="24"/>
        </w:rPr>
        <w:t>: Collaborano con il personale infermieristico nel monitorare lo stato di salute degli ospiti, partecipando alla rilevazione dei parametri vitali, segnalando eventuali cambiamenti nel loro stato di salute e fornendo un supporto immediato in caso di necessità.</w:t>
      </w:r>
    </w:p>
    <w:p w14:paraId="71D1D3B9" w14:textId="60DB2F34" w:rsidR="00B81649" w:rsidRPr="00805065" w:rsidRDefault="00B81649" w:rsidP="00B816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" w:hAnsi="Times"/>
          <w:sz w:val="24"/>
          <w:szCs w:val="24"/>
        </w:rPr>
      </w:pPr>
      <w:r w:rsidRPr="00805065">
        <w:rPr>
          <w:rStyle w:val="Enfasigrassetto"/>
          <w:rFonts w:ascii="Times" w:hAnsi="Times"/>
          <w:sz w:val="24"/>
          <w:szCs w:val="24"/>
        </w:rPr>
        <w:t>Assistenza notturna</w:t>
      </w:r>
      <w:r w:rsidRPr="00805065">
        <w:rPr>
          <w:rFonts w:ascii="Times" w:hAnsi="Times"/>
          <w:sz w:val="24"/>
          <w:szCs w:val="24"/>
        </w:rPr>
        <w:t>: Gli OSS sono presenti anche durante la notte per garantire la sicurezza e il benessere degli ospiti, prestando attenzione a qualsiasi necessità urgente</w:t>
      </w:r>
      <w:r w:rsidR="0023472A" w:rsidRPr="00805065">
        <w:rPr>
          <w:rFonts w:ascii="Times" w:hAnsi="Times"/>
          <w:sz w:val="24"/>
          <w:szCs w:val="24"/>
        </w:rPr>
        <w:t>.</w:t>
      </w:r>
    </w:p>
    <w:p w14:paraId="19B44AD5" w14:textId="77777777" w:rsidR="00B81649" w:rsidRPr="00805065" w:rsidRDefault="00B81649" w:rsidP="00B816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" w:hAnsi="Times"/>
          <w:sz w:val="24"/>
          <w:szCs w:val="24"/>
        </w:rPr>
      </w:pPr>
      <w:r w:rsidRPr="00805065">
        <w:rPr>
          <w:rStyle w:val="Enfasigrassetto"/>
          <w:rFonts w:ascii="Times" w:hAnsi="Times"/>
          <w:sz w:val="24"/>
          <w:szCs w:val="24"/>
        </w:rPr>
        <w:t>Supporto nelle attività sociali e ricreative</w:t>
      </w:r>
      <w:r w:rsidRPr="00805065">
        <w:rPr>
          <w:rFonts w:ascii="Times" w:hAnsi="Times"/>
          <w:sz w:val="24"/>
          <w:szCs w:val="24"/>
        </w:rPr>
        <w:t>: Gli OSS partecipano e supportano le attività sociali e ricreative proposte dalla struttura, incentivando la partecipazione degli ospiti alle attività ludiche, culturali e ricreative, al fine di stimolare la socializzazione e il mantenimento delle capacità cognitive e motorie.</w:t>
      </w:r>
    </w:p>
    <w:p w14:paraId="34A79323" w14:textId="104DBEFA" w:rsidR="00B81649" w:rsidRPr="00805065" w:rsidRDefault="00B81649" w:rsidP="00B816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" w:hAnsi="Times"/>
          <w:sz w:val="24"/>
          <w:szCs w:val="24"/>
        </w:rPr>
      </w:pPr>
      <w:r w:rsidRPr="00805065">
        <w:rPr>
          <w:rStyle w:val="Enfasigrassetto"/>
          <w:rFonts w:ascii="Times" w:hAnsi="Times"/>
          <w:sz w:val="24"/>
          <w:szCs w:val="24"/>
        </w:rPr>
        <w:t>Collaborazione con gli altri professionisti</w:t>
      </w:r>
      <w:r w:rsidRPr="00805065">
        <w:rPr>
          <w:rFonts w:ascii="Times" w:hAnsi="Times"/>
          <w:sz w:val="24"/>
          <w:szCs w:val="24"/>
        </w:rPr>
        <w:t>: Gli OSS collaborano</w:t>
      </w:r>
      <w:r w:rsidR="00C5071C" w:rsidRPr="00805065">
        <w:rPr>
          <w:rFonts w:ascii="Times" w:hAnsi="Times"/>
          <w:sz w:val="24"/>
          <w:szCs w:val="24"/>
        </w:rPr>
        <w:t>,</w:t>
      </w:r>
      <w:r w:rsidRPr="00805065">
        <w:rPr>
          <w:rFonts w:ascii="Times" w:hAnsi="Times"/>
          <w:sz w:val="24"/>
          <w:szCs w:val="24"/>
        </w:rPr>
        <w:t xml:space="preserve"> per la stesura e l'attuazione dei Piani Assistenziali Individualizzati (PAI), assicurando che le esigenze degli ospiti vengano soddisfatte in modo completo e integrato.</w:t>
      </w:r>
    </w:p>
    <w:p w14:paraId="07B359E9" w14:textId="77777777" w:rsidR="007C45C3" w:rsidRPr="00805065" w:rsidRDefault="00B81649" w:rsidP="007C45C3">
      <w:pPr>
        <w:pStyle w:val="Titolo5"/>
        <w:rPr>
          <w:rFonts w:ascii="Times" w:eastAsia="Times New Roman" w:hAnsi="Times" w:cs="Times New Roman"/>
          <w:b/>
          <w:bCs/>
          <w:color w:val="auto"/>
          <w:kern w:val="0"/>
          <w:sz w:val="24"/>
          <w:szCs w:val="24"/>
          <w:lang w:eastAsia="it-IT"/>
          <w14:ligatures w14:val="none"/>
        </w:rPr>
      </w:pPr>
      <w:r w:rsidRPr="00805065">
        <w:rPr>
          <w:rStyle w:val="Enfasigrassetto"/>
          <w:rFonts w:ascii="Times" w:hAnsi="Times"/>
          <w:sz w:val="24"/>
          <w:szCs w:val="24"/>
        </w:rPr>
        <w:lastRenderedPageBreak/>
        <w:t>Gestione delle emergenze</w:t>
      </w:r>
      <w:r w:rsidRPr="00805065">
        <w:rPr>
          <w:rFonts w:ascii="Times" w:hAnsi="Times"/>
          <w:sz w:val="24"/>
          <w:szCs w:val="24"/>
        </w:rPr>
        <w:t>: Gli OSS sono formati per affrontare situazioni di emergenza, intervenendo prontamente in caso di necessità e collaborando con il medico e gli altri professionisti sanitari per garantire il benessere degli ospiti.</w:t>
      </w:r>
    </w:p>
    <w:p w14:paraId="260CF0E9" w14:textId="77777777" w:rsidR="009971DE" w:rsidRPr="00805065" w:rsidRDefault="009971DE" w:rsidP="007A6D6A">
      <w:pPr>
        <w:pStyle w:val="Titolo5"/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</w:pPr>
    </w:p>
    <w:p w14:paraId="71585370" w14:textId="52C33674" w:rsidR="007C45C3" w:rsidRPr="00805065" w:rsidRDefault="007C45C3" w:rsidP="007A6D6A">
      <w:pPr>
        <w:pStyle w:val="Titolo5"/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Servizio Fisioterapico</w:t>
      </w:r>
    </w:p>
    <w:p w14:paraId="6485DCDB" w14:textId="77777777" w:rsidR="007C45C3" w:rsidRPr="00805065" w:rsidRDefault="007C45C3" w:rsidP="007C45C3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Il </w:t>
      </w: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servizio fisioterapico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è un elemento fondamentale per il mantenimento e il miglioramento delle condizioni fisiche degli ospiti, in particolare per coloro che necessitano di riabilitazione o supporto nella gestione di disabilità motorie. Questo servizio è destinato a tutti gli ospiti della Comunità Alloggio, Comunità Integrata e Centro Diurno, con particolare attenzione a coloro che presentano difficoltà nel movimento, nelle capacità motorie o a rischio di decadimento funzionale.</w:t>
      </w:r>
    </w:p>
    <w:p w14:paraId="7E76B06C" w14:textId="77777777" w:rsidR="007C45C3" w:rsidRPr="00805065" w:rsidRDefault="007C45C3" w:rsidP="007C45C3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Le principali attività del servizio fisioterapico comprendono:</w:t>
      </w:r>
    </w:p>
    <w:p w14:paraId="2A5B0A89" w14:textId="77777777" w:rsidR="007C45C3" w:rsidRPr="00805065" w:rsidRDefault="007C45C3" w:rsidP="007C45C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Valutazione funzionale iniziale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Ogni ospite che richiede un trattamento fisioterapico viene sottoposto a una valutazione funzionale per individuare le sue specifiche necessità e definire un piano terapeutico personalizzato, che tenga conto delle sue condizioni fisiche, delle sue problematiche motorie e delle sue capacità residue.</w:t>
      </w:r>
    </w:p>
    <w:p w14:paraId="01AFE172" w14:textId="0A8A4CC8" w:rsidR="007C45C3" w:rsidRPr="00805065" w:rsidRDefault="007C45C3" w:rsidP="007C45C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Riabilitazione motoria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Il fisioterapista elabora e somministra programmi riabilitativi per il recupero, il mantenimento o il miglioramento delle capacità motorie degli ospiti, con l’obiettivo di migliorare la mobilità, la postura e l’autonomia nelle attività quotidiane.</w:t>
      </w:r>
    </w:p>
    <w:p w14:paraId="6BA8F037" w14:textId="301407A1" w:rsidR="007C45C3" w:rsidRPr="00805065" w:rsidRDefault="007C45C3" w:rsidP="007C45C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Prevenzione del decadimento fisico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Il fisioterapista attua programmi di prevenzione, mirati a contrastare la perdita di funzionalità.</w:t>
      </w:r>
    </w:p>
    <w:p w14:paraId="4B146830" w14:textId="5982DC48" w:rsidR="007C45C3" w:rsidRPr="00805065" w:rsidRDefault="007C45C3" w:rsidP="007C45C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Esercizi di mobilizzazione passiva e attiva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Per gli ospiti con difficoltà motorie, il fisioterapista applica esercizi di mobilizzazione passiva e attiva favorendo il miglioramento della circolazione, della forza e della mobilità.</w:t>
      </w:r>
    </w:p>
    <w:p w14:paraId="68EDDD2A" w14:textId="24BE6CA4" w:rsidR="007C45C3" w:rsidRPr="00805065" w:rsidRDefault="007C45C3" w:rsidP="007C45C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Supporto nella postura e nell'ergonomia</w:t>
      </w:r>
    </w:p>
    <w:p w14:paraId="13436FD7" w14:textId="0C49947F" w:rsidR="00D63C94" w:rsidRPr="00805065" w:rsidRDefault="007C45C3" w:rsidP="00D63C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Monitoraggio e aggiornamento dei piani terapeutici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in base ai progressi dell'ospite, monitorando i miglioramenti o gli eventuali cambiamenti nel quadro fisico e adattando il trattamento di conseguenza.</w:t>
      </w:r>
    </w:p>
    <w:p w14:paraId="23B8324F" w14:textId="77777777" w:rsidR="00AF742C" w:rsidRDefault="00AF742C" w:rsidP="00D63C94">
      <w:pPr>
        <w:pStyle w:val="Titolo5"/>
        <w:rPr>
          <w:rFonts w:ascii="Times" w:eastAsia="Times New Roman" w:hAnsi="Times" w:cs="Times New Roman"/>
          <w:b/>
          <w:bCs/>
          <w:color w:val="auto"/>
          <w:kern w:val="0"/>
          <w:sz w:val="24"/>
          <w:szCs w:val="24"/>
          <w:lang w:eastAsia="it-IT"/>
          <w14:ligatures w14:val="none"/>
        </w:rPr>
      </w:pPr>
    </w:p>
    <w:p w14:paraId="6F2C2E57" w14:textId="0C93F8B0" w:rsidR="00D63C94" w:rsidRPr="00805065" w:rsidRDefault="00D63C94" w:rsidP="00D63C94">
      <w:pPr>
        <w:pStyle w:val="Titolo5"/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auto"/>
          <w:kern w:val="0"/>
          <w:sz w:val="24"/>
          <w:szCs w:val="24"/>
          <w:lang w:eastAsia="it-IT"/>
          <w14:ligatures w14:val="none"/>
        </w:rPr>
        <w:t xml:space="preserve"> </w:t>
      </w:r>
      <w:r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Servizio di Animazione</w:t>
      </w:r>
    </w:p>
    <w:p w14:paraId="0CFAA882" w14:textId="748FDBAB" w:rsidR="00D63C94" w:rsidRPr="00805065" w:rsidRDefault="00D63C94" w:rsidP="00D63C94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Il </w:t>
      </w: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servizio di animazione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rappresenta un aspetto fondamentale per il miglioramento della qualità della vita degli ospiti della </w:t>
      </w:r>
      <w:r w:rsidR="007F5653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struttura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. Questo servizio si propone di stimolare, attraverso attività 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lastRenderedPageBreak/>
        <w:t>ludiche, culturali e ricreative, il benessere psicofisico, relazionale e sociale degli ospiti, promuovendo la partecipazione attiva alla vita comunitaria.</w:t>
      </w:r>
    </w:p>
    <w:p w14:paraId="071F4218" w14:textId="77777777" w:rsidR="00D63C94" w:rsidRPr="00805065" w:rsidRDefault="00D63C94" w:rsidP="00D63C94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Le principali attività e obiettivi del servizio di animazione includono:</w:t>
      </w:r>
    </w:p>
    <w:p w14:paraId="55375567" w14:textId="77777777" w:rsidR="00D63C94" w:rsidRPr="00805065" w:rsidRDefault="00D63C94" w:rsidP="00D63C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Stimolazione delle capacità cognitive e motorie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Le attività proposte sono progettate per stimolare la mente e il corpo degli ospiti, attraverso esercizi cognitivi, giochi di memoria, attività motorie leggere e esercizi di rilassamento.</w:t>
      </w:r>
    </w:p>
    <w:p w14:paraId="46D44395" w14:textId="77777777" w:rsidR="00D63C94" w:rsidRPr="00805065" w:rsidRDefault="00D63C94" w:rsidP="00D63C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Socializzazione e inclusione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L'animazione favorisce la creazione di occasioni di incontro e condivisione, contribuendo a mantenere vivi i legami sociali tra gli ospiti e a prevenire fenomeni di isolamento e solitudine. Le attività sono strutturate per essere inclusive e favorire la partecipazione di tutti, rispettando le diverse esigenze e capacità degli ospiti.</w:t>
      </w:r>
    </w:p>
    <w:p w14:paraId="58318BEF" w14:textId="6C0D1A36" w:rsidR="00D63C94" w:rsidRPr="00805065" w:rsidRDefault="00D63C94" w:rsidP="00D63C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Attività artistiche e creative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pittura, la musica, il canto, il teatro e l'artigianato, che permettono agli ospiti di esprimersi liberamente, stimolando la creatività e migliorando l'umore.</w:t>
      </w:r>
    </w:p>
    <w:p w14:paraId="7FD243BC" w14:textId="65170067" w:rsidR="00D63C94" w:rsidRPr="00805065" w:rsidRDefault="00D63C94" w:rsidP="00D63C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Attività ricreative e culturali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Vengono organizzati eventi, feste, proiezioni di film, letture di libri, giochi di gruppo e gite</w:t>
      </w:r>
      <w:r w:rsidR="007F5653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. </w:t>
      </w:r>
    </w:p>
    <w:p w14:paraId="48D96D6B" w14:textId="22768F64" w:rsidR="00324CF7" w:rsidRPr="00805065" w:rsidRDefault="00D63C94" w:rsidP="0023472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Supporto all'autonomia e alla partecipazione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Le attività sono progettate per rispettare e potenziare le abilità residue degli ospiti, stimolando la loro autonomia e la partecipazione attiva</w:t>
      </w:r>
    </w:p>
    <w:p w14:paraId="5A4D4E71" w14:textId="77777777" w:rsidR="00B01559" w:rsidRPr="00805065" w:rsidRDefault="00B01559" w:rsidP="00B01559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</w:p>
    <w:p w14:paraId="0FDE55A1" w14:textId="03B1E233" w:rsidR="00B01559" w:rsidRPr="00805065" w:rsidRDefault="00D63C94" w:rsidP="00B01559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1F3864" w:themeColor="accent1" w:themeShade="80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 xml:space="preserve"> </w:t>
      </w:r>
      <w:r w:rsidR="00AB012F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 xml:space="preserve">Servizio </w:t>
      </w:r>
      <w:r w:rsidR="009B5296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Mensa</w:t>
      </w:r>
      <w:r w:rsidR="00AB012F" w:rsidRPr="00805065">
        <w:rPr>
          <w:rFonts w:ascii="Times" w:eastAsia="Times New Roman" w:hAnsi="Times" w:cs="Times New Roman"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:</w:t>
      </w:r>
    </w:p>
    <w:p w14:paraId="270C3968" w14:textId="495D0FD5" w:rsidR="00AB012F" w:rsidRPr="00805065" w:rsidRDefault="00AB012F" w:rsidP="00B01559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B5296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Il servizio mensa è fornito da una cucina interna ed il menù è approvato</w:t>
      </w:r>
      <w:r w:rsidR="00893951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B5296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dalla ASL di </w:t>
      </w:r>
      <w:r w:rsidR="00893951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O</w:t>
      </w:r>
      <w:r w:rsidR="009B5296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ristano</w:t>
      </w:r>
      <w:r w:rsidR="00893951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B5296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servizio Igiene degli alimenti. Il servizio garantisce:</w:t>
      </w:r>
    </w:p>
    <w:p w14:paraId="24DB3F05" w14:textId="59DA620F" w:rsidR="009B5296" w:rsidRPr="00805065" w:rsidRDefault="009B5296" w:rsidP="009B5296">
      <w:pPr>
        <w:pStyle w:val="Paragrafoelenco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Selezione delle migliori materie prime</w:t>
      </w:r>
    </w:p>
    <w:p w14:paraId="11ADB479" w14:textId="7094606C" w:rsidR="009B5296" w:rsidRPr="00805065" w:rsidRDefault="009B5296" w:rsidP="009B5296">
      <w:pPr>
        <w:pStyle w:val="Paragrafoelenco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Consulenza per diete personalizzate</w:t>
      </w:r>
    </w:p>
    <w:p w14:paraId="59EB839B" w14:textId="7DD2738C" w:rsidR="009B5296" w:rsidRPr="00805065" w:rsidRDefault="009B5296" w:rsidP="009B5296">
      <w:pPr>
        <w:pStyle w:val="Paragrafoelenco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Menù su quattro settimane e stagionale (primavera/estate-autunno/inverno)</w:t>
      </w:r>
    </w:p>
    <w:p w14:paraId="45351000" w14:textId="391FE6BB" w:rsidR="009B5296" w:rsidRPr="00805065" w:rsidRDefault="009B5296" w:rsidP="009B5296">
      <w:pPr>
        <w:pStyle w:val="Paragrafoelenco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Preparazione di piatti per coloro che hanno difficoltà di masticazione e/o deglutizione</w:t>
      </w:r>
    </w:p>
    <w:p w14:paraId="0BFF8AB5" w14:textId="4B3BBE46" w:rsidR="009B5296" w:rsidRPr="00805065" w:rsidRDefault="009B5296" w:rsidP="009B5296">
      <w:pPr>
        <w:pStyle w:val="Paragrafoelenco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Preparazione diete semiliquide</w:t>
      </w:r>
    </w:p>
    <w:p w14:paraId="5B533316" w14:textId="05F7640F" w:rsidR="009B5296" w:rsidRPr="00805065" w:rsidRDefault="009B5296" w:rsidP="009B5296">
      <w:pPr>
        <w:pStyle w:val="Paragrafoelenco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Rispetto degli orari di somministrazione dei pasti</w:t>
      </w:r>
    </w:p>
    <w:p w14:paraId="171789B9" w14:textId="12352C28" w:rsidR="009B5296" w:rsidRPr="00805065" w:rsidRDefault="009B5296" w:rsidP="009B5296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Servizio di lavanderia</w:t>
      </w:r>
      <w:r w:rsidR="00893951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:</w:t>
      </w:r>
    </w:p>
    <w:p w14:paraId="3E00C4C8" w14:textId="414976ED" w:rsidR="009B5296" w:rsidRPr="00805065" w:rsidRDefault="009B5296" w:rsidP="00805065">
      <w:p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Il servizio lavaggio e asciugatura biancheria personale dell’ospite è offerto dalla lavanderia interna</w:t>
      </w:r>
    </w:p>
    <w:p w14:paraId="2144889E" w14:textId="0FA9186A" w:rsidR="009B5296" w:rsidRPr="00805065" w:rsidRDefault="009B5296" w:rsidP="00805065">
      <w:pPr>
        <w:spacing w:before="100" w:beforeAutospacing="1" w:after="100" w:afterAutospacing="1" w:line="240" w:lineRule="auto"/>
        <w:contextualSpacing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Il lavaggio di lenzuola e asciugamani viene effettuato da una lavanderia industriale esterna</w:t>
      </w:r>
    </w:p>
    <w:p w14:paraId="1802E7C3" w14:textId="77777777" w:rsidR="00805065" w:rsidRDefault="00805065" w:rsidP="00B01559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</w:pPr>
    </w:p>
    <w:p w14:paraId="03C08A37" w14:textId="0E381178" w:rsidR="00B01559" w:rsidRPr="00805065" w:rsidRDefault="00E321F2" w:rsidP="00B01559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color w:val="1F3864" w:themeColor="accent1" w:themeShade="80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Igiene e p</w:t>
      </w:r>
      <w:r w:rsidR="00AB012F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ulizi</w:t>
      </w:r>
      <w:r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a dei locali</w:t>
      </w:r>
      <w:r w:rsidR="00893951"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:</w:t>
      </w:r>
    </w:p>
    <w:p w14:paraId="1B0301DB" w14:textId="4281DC09" w:rsidR="00AB012F" w:rsidRDefault="00AB012F" w:rsidP="00B01559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E321F2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Pulizia e igienizzazione dei locali sono affidate al personale generico che </w:t>
      </w:r>
      <w:r w:rsidR="009971DE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svolge</w:t>
      </w:r>
      <w:r w:rsidR="00E321F2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l’attività secondo modalità e programmi definiti per ogni singola tipologia d’ambiente, con interventi frequenti e comunque ogni volta che è necessario.</w:t>
      </w:r>
    </w:p>
    <w:p w14:paraId="0AE327F4" w14:textId="77777777" w:rsidR="00805065" w:rsidRPr="00805065" w:rsidRDefault="00805065" w:rsidP="00B01559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</w:p>
    <w:p w14:paraId="397AD24B" w14:textId="65C52745" w:rsidR="00AB012F" w:rsidRPr="00805065" w:rsidRDefault="00E321F2" w:rsidP="00E321F2">
      <w:pPr>
        <w:pStyle w:val="Paragrafoelenco"/>
        <w:numPr>
          <w:ilvl w:val="0"/>
          <w:numId w:val="15"/>
        </w:numPr>
        <w:spacing w:before="100" w:beforeAutospacing="1" w:after="100" w:afterAutospacing="1" w:line="240" w:lineRule="auto"/>
        <w:outlineLvl w:val="3"/>
        <w:rPr>
          <w:rFonts w:ascii="Times" w:eastAsia="Times New Roman" w:hAnsi="Times" w:cs="Times New Roman"/>
          <w:b/>
          <w:bCs/>
          <w:color w:val="4472C4" w:themeColor="accent1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4472C4" w:themeColor="accent1"/>
          <w:kern w:val="0"/>
          <w:sz w:val="24"/>
          <w:szCs w:val="24"/>
          <w:lang w:eastAsia="it-IT"/>
          <w14:ligatures w14:val="none"/>
        </w:rPr>
        <w:t>MODALITA’ DI ACCESSO</w:t>
      </w:r>
    </w:p>
    <w:p w14:paraId="31DC3D05" w14:textId="752C0FD2" w:rsidR="00AB012F" w:rsidRPr="00805065" w:rsidRDefault="009971DE" w:rsidP="00D63C94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Gli ospiti</w:t>
      </w:r>
      <w:r w:rsidR="00AB012F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possono accedere alla struttura previa valutazione del loro stato di salute e delle necessità assistenziali. L’ingresso è consentito</w:t>
      </w:r>
      <w:r w:rsidR="00B01559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in base alla disponibilità del posto e</w:t>
      </w:r>
      <w:r w:rsidR="00AB012F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solo dopo un colloquio</w:t>
      </w:r>
      <w:r w:rsidR="00E321F2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con</w:t>
      </w:r>
      <w:r w:rsidR="00AB012F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B01559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il responsabile</w:t>
      </w:r>
      <w:r w:rsidR="00E321F2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o suo delegato,</w:t>
      </w:r>
      <w:r w:rsidR="00AB012F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durante il quale vengono raccolti tutti i dati necessari e viene definito un piano assistenziale personalizzato.</w:t>
      </w:r>
      <w:r w:rsidR="003B62A8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AB012F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Le famiglie sono sempre coinvolte nel processo di inserimento e nella definizione degli interventi.</w:t>
      </w:r>
    </w:p>
    <w:p w14:paraId="6A466EEB" w14:textId="3456B8DE" w:rsidR="003B62A8" w:rsidRPr="00805065" w:rsidRDefault="003B62A8" w:rsidP="00D63C94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L’ammissione viene formalizzata tramite apposito contratto di accoglienza, tra l’interessato o referente e il responsabile della </w:t>
      </w:r>
      <w:r w:rsidR="009971DE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struttura o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suo delegato e la compilazione da parte dell’infermiera della scheda infermieristica.  Al momento dell’inserimento è necessario un certificato medico attestante le patologie e la terapia in corso. Tutta la documentazione sanitaria più recente, verbale UVT (ospite comunità integrata)</w:t>
      </w:r>
      <w:r w:rsidR="0010494B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,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verbale d’invalidità</w:t>
      </w:r>
      <w:r w:rsidR="0010494B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, documento d’identità e tessera sanitaria.</w:t>
      </w:r>
    </w:p>
    <w:p w14:paraId="27FD1C89" w14:textId="77777777" w:rsidR="0010494B" w:rsidRPr="00805065" w:rsidRDefault="0010494B" w:rsidP="00D63C94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</w:p>
    <w:p w14:paraId="284CA40D" w14:textId="13C3D62F" w:rsidR="00893951" w:rsidRPr="00805065" w:rsidRDefault="00893951" w:rsidP="0010494B">
      <w:pPr>
        <w:pStyle w:val="Paragrafoelenco"/>
        <w:numPr>
          <w:ilvl w:val="0"/>
          <w:numId w:val="15"/>
        </w:numPr>
        <w:spacing w:before="100" w:beforeAutospacing="1" w:after="100" w:afterAutospacing="1" w:line="240" w:lineRule="auto"/>
        <w:outlineLvl w:val="3"/>
        <w:rPr>
          <w:rFonts w:ascii="Times" w:eastAsia="Times New Roman" w:hAnsi="Times" w:cs="Times New Roman"/>
          <w:b/>
          <w:bCs/>
          <w:color w:val="4472C4" w:themeColor="accent1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4472C4" w:themeColor="accent1"/>
          <w:kern w:val="0"/>
          <w:sz w:val="24"/>
          <w:szCs w:val="24"/>
          <w:lang w:eastAsia="it-IT"/>
          <w14:ligatures w14:val="none"/>
        </w:rPr>
        <w:t xml:space="preserve">DIRITTI E DOVERI </w:t>
      </w:r>
    </w:p>
    <w:p w14:paraId="691DC26E" w14:textId="1B9E7073" w:rsidR="00AB012F" w:rsidRPr="00805065" w:rsidRDefault="00AB012F" w:rsidP="00893951">
      <w:pPr>
        <w:spacing w:before="100" w:beforeAutospacing="1" w:after="100" w:afterAutospacing="1" w:line="240" w:lineRule="auto"/>
        <w:ind w:left="567"/>
        <w:outlineLvl w:val="3"/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color w:val="1F3864" w:themeColor="accent1" w:themeShade="80"/>
          <w:kern w:val="0"/>
          <w:sz w:val="24"/>
          <w:szCs w:val="24"/>
          <w:lang w:eastAsia="it-IT"/>
          <w14:ligatures w14:val="none"/>
        </w:rPr>
        <w:t>Diritti degli Ospiti</w:t>
      </w:r>
    </w:p>
    <w:p w14:paraId="35B8F018" w14:textId="77777777" w:rsidR="00AB012F" w:rsidRPr="00805065" w:rsidRDefault="00AB012F" w:rsidP="00AB012F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Gli ospiti della struttura </w:t>
      </w: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"La Quercia"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hanno diritto a:</w:t>
      </w:r>
    </w:p>
    <w:p w14:paraId="12DFA568" w14:textId="77777777" w:rsidR="00AB012F" w:rsidRPr="00805065" w:rsidRDefault="00AB012F" w:rsidP="00AB01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Assistenza continuativa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adeguata alle proprie esigenze.</w:t>
      </w:r>
    </w:p>
    <w:p w14:paraId="28D954B5" w14:textId="77777777" w:rsidR="00AB012F" w:rsidRPr="00805065" w:rsidRDefault="00AB012F" w:rsidP="00AB01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Partecipazione attiva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alla vita comunitaria e alle attività proposte.</w:t>
      </w:r>
    </w:p>
    <w:p w14:paraId="349379FF" w14:textId="77777777" w:rsidR="00AB012F" w:rsidRPr="00805065" w:rsidRDefault="00AB012F" w:rsidP="00AB01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Rispetto della privacy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e dei diritti individuali.</w:t>
      </w:r>
    </w:p>
    <w:p w14:paraId="18BC081A" w14:textId="77777777" w:rsidR="00AB012F" w:rsidRPr="00805065" w:rsidRDefault="00AB012F" w:rsidP="00AB01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Comunicazione continua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con i familiari.</w:t>
      </w:r>
    </w:p>
    <w:p w14:paraId="1D2665D7" w14:textId="7A2BF809" w:rsidR="00AB012F" w:rsidRPr="00805065" w:rsidRDefault="00AB012F" w:rsidP="00D63C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Accoglienza e cura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in un ambiente sicuro, igienico e rispettoso delle proprie condizioni psicofisiche.</w:t>
      </w:r>
    </w:p>
    <w:p w14:paraId="267874F5" w14:textId="77777777" w:rsidR="00805065" w:rsidRDefault="00805065" w:rsidP="00AB012F">
      <w:pPr>
        <w:spacing w:before="100" w:beforeAutospacing="1" w:after="100" w:afterAutospacing="1" w:line="240" w:lineRule="auto"/>
        <w:outlineLvl w:val="3"/>
        <w:rPr>
          <w:rFonts w:ascii="Times" w:eastAsia="Times New Roman" w:hAnsi="Times" w:cs="Times New Roman"/>
          <w:b/>
          <w:bCs/>
          <w:color w:val="FF0000"/>
          <w:kern w:val="0"/>
          <w:sz w:val="24"/>
          <w:szCs w:val="24"/>
          <w:lang w:eastAsia="it-IT"/>
          <w14:ligatures w14:val="none"/>
        </w:rPr>
      </w:pPr>
    </w:p>
    <w:p w14:paraId="04E83E1A" w14:textId="77777777" w:rsidR="00805065" w:rsidRDefault="00805065" w:rsidP="00AB012F">
      <w:pPr>
        <w:spacing w:before="100" w:beforeAutospacing="1" w:after="100" w:afterAutospacing="1" w:line="240" w:lineRule="auto"/>
        <w:outlineLvl w:val="3"/>
        <w:rPr>
          <w:rFonts w:ascii="Times" w:eastAsia="Times New Roman" w:hAnsi="Times" w:cs="Times New Roman"/>
          <w:b/>
          <w:bCs/>
          <w:color w:val="FF0000"/>
          <w:kern w:val="0"/>
          <w:sz w:val="24"/>
          <w:szCs w:val="24"/>
          <w:lang w:eastAsia="it-IT"/>
          <w14:ligatures w14:val="none"/>
        </w:rPr>
      </w:pPr>
    </w:p>
    <w:p w14:paraId="628B0872" w14:textId="2F21483D" w:rsidR="000C508B" w:rsidRPr="000C508B" w:rsidRDefault="000C508B" w:rsidP="000C508B">
      <w:pPr>
        <w:pStyle w:val="Paragrafoelenco"/>
        <w:numPr>
          <w:ilvl w:val="0"/>
          <w:numId w:val="15"/>
        </w:numPr>
        <w:spacing w:before="100" w:beforeAutospacing="1" w:after="100" w:afterAutospacing="1" w:line="240" w:lineRule="auto"/>
        <w:outlineLvl w:val="3"/>
        <w:rPr>
          <w:rFonts w:ascii="Times" w:eastAsia="Times New Roman" w:hAnsi="Times" w:cs="Times New Roman"/>
          <w:b/>
          <w:bCs/>
          <w:color w:val="4472C4" w:themeColor="accent1"/>
          <w:kern w:val="0"/>
          <w:sz w:val="24"/>
          <w:szCs w:val="24"/>
          <w:lang w:eastAsia="it-IT"/>
          <w14:ligatures w14:val="none"/>
        </w:rPr>
      </w:pPr>
      <w:r w:rsidRPr="000C508B">
        <w:rPr>
          <w:rFonts w:ascii="Times" w:eastAsia="Times New Roman" w:hAnsi="Times" w:cs="Times New Roman"/>
          <w:b/>
          <w:bCs/>
          <w:color w:val="4472C4" w:themeColor="accent1"/>
          <w:kern w:val="0"/>
          <w:sz w:val="24"/>
          <w:szCs w:val="24"/>
          <w:lang w:eastAsia="it-IT"/>
          <w14:ligatures w14:val="none"/>
        </w:rPr>
        <w:t>OB</w:t>
      </w:r>
      <w:r w:rsidR="000D7914">
        <w:rPr>
          <w:rFonts w:ascii="Times" w:eastAsia="Times New Roman" w:hAnsi="Times" w:cs="Times New Roman"/>
          <w:b/>
          <w:bCs/>
          <w:color w:val="4472C4" w:themeColor="accent1"/>
          <w:kern w:val="0"/>
          <w:sz w:val="24"/>
          <w:szCs w:val="24"/>
          <w:lang w:eastAsia="it-IT"/>
          <w14:ligatures w14:val="none"/>
        </w:rPr>
        <w:t>BLI</w:t>
      </w:r>
      <w:r w:rsidRPr="000C508B">
        <w:rPr>
          <w:rFonts w:ascii="Times" w:eastAsia="Times New Roman" w:hAnsi="Times" w:cs="Times New Roman"/>
          <w:b/>
          <w:bCs/>
          <w:color w:val="4472C4" w:themeColor="accent1"/>
          <w:kern w:val="0"/>
          <w:sz w:val="24"/>
          <w:szCs w:val="24"/>
          <w:lang w:eastAsia="it-IT"/>
          <w14:ligatures w14:val="none"/>
        </w:rPr>
        <w:t xml:space="preserve">GHI DELLA STRUTTURA </w:t>
      </w:r>
    </w:p>
    <w:p w14:paraId="3C465AB7" w14:textId="231E7569" w:rsidR="00AB012F" w:rsidRPr="00805065" w:rsidRDefault="00AB012F" w:rsidP="00805065">
      <w:pPr>
        <w:spacing w:before="100" w:beforeAutospacing="1" w:after="100" w:afterAutospacing="1" w:line="240" w:lineRule="auto"/>
        <w:outlineLvl w:val="3"/>
        <w:rPr>
          <w:rFonts w:ascii="Times" w:eastAsia="Times New Roman" w:hAnsi="Times" w:cs="Times New Roman"/>
          <w:b/>
          <w:bCs/>
          <w:color w:val="FF0000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La struttura si impegna a:</w:t>
      </w:r>
    </w:p>
    <w:p w14:paraId="721300C9" w14:textId="77777777" w:rsidR="00AB012F" w:rsidRPr="00805065" w:rsidRDefault="00AB012F" w:rsidP="00AB01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Garantire l’alta qualità dei servizi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erogati, monitorando costantemente l’efficacia degli interventi.</w:t>
      </w:r>
    </w:p>
    <w:p w14:paraId="5E1204D8" w14:textId="77777777" w:rsidR="00AB012F" w:rsidRPr="00805065" w:rsidRDefault="00AB012F" w:rsidP="00AB01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Rispondere in modo tempestivo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ad eventuali segnalazioni o richieste da parte degli ospiti o delle famiglie.</w:t>
      </w:r>
    </w:p>
    <w:p w14:paraId="5AD46BFC" w14:textId="3A7C9174" w:rsidR="00AB012F" w:rsidRPr="00805065" w:rsidRDefault="00AB012F" w:rsidP="00D63C9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Offrire trasparenza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nelle modalità di gestione e nella comunicazione con le famiglie.</w:t>
      </w:r>
    </w:p>
    <w:p w14:paraId="4EA51CAF" w14:textId="77777777" w:rsidR="00805065" w:rsidRPr="000C508B" w:rsidRDefault="00805065" w:rsidP="00AB012F">
      <w:pPr>
        <w:spacing w:before="100" w:beforeAutospacing="1" w:after="100" w:afterAutospacing="1" w:line="240" w:lineRule="auto"/>
        <w:outlineLvl w:val="3"/>
        <w:rPr>
          <w:rFonts w:ascii="Times" w:eastAsia="Times New Roman" w:hAnsi="Times" w:cs="Times New Roman"/>
          <w:b/>
          <w:bCs/>
          <w:color w:val="4472C4" w:themeColor="accent1"/>
          <w:kern w:val="0"/>
          <w:sz w:val="24"/>
          <w:szCs w:val="24"/>
          <w:lang w:eastAsia="it-IT"/>
          <w14:ligatures w14:val="none"/>
        </w:rPr>
      </w:pPr>
    </w:p>
    <w:p w14:paraId="4A8ACB42" w14:textId="4CB942C4" w:rsidR="000C508B" w:rsidRPr="000C508B" w:rsidRDefault="000C508B" w:rsidP="000C508B">
      <w:pPr>
        <w:pStyle w:val="Paragrafoelenco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b/>
          <w:bCs/>
          <w:color w:val="4472C4" w:themeColor="accent1"/>
          <w:kern w:val="0"/>
          <w:sz w:val="24"/>
          <w:szCs w:val="24"/>
          <w:lang w:eastAsia="it-IT"/>
          <w14:ligatures w14:val="none"/>
        </w:rPr>
      </w:pPr>
      <w:r w:rsidRPr="000C508B">
        <w:rPr>
          <w:rFonts w:ascii="Times" w:eastAsia="Times New Roman" w:hAnsi="Times" w:cs="Times New Roman"/>
          <w:b/>
          <w:bCs/>
          <w:color w:val="4472C4" w:themeColor="accent1"/>
          <w:kern w:val="0"/>
          <w:sz w:val="24"/>
          <w:szCs w:val="24"/>
          <w:lang w:eastAsia="it-IT"/>
          <w14:ligatures w14:val="none"/>
        </w:rPr>
        <w:t>CONTATTI E INFORMAZIONI</w:t>
      </w:r>
    </w:p>
    <w:p w14:paraId="042F5255" w14:textId="1AD077A6" w:rsidR="00D63C94" w:rsidRPr="000C508B" w:rsidRDefault="00AB012F" w:rsidP="000C508B">
      <w:pPr>
        <w:spacing w:before="100" w:beforeAutospacing="1" w:after="100" w:afterAutospacing="1" w:line="240" w:lineRule="auto"/>
        <w:ind w:left="567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0C508B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Per maggiori informazioni sui servizi offerti,</w:t>
      </w:r>
      <w:r w:rsidR="00E60FBA" w:rsidRPr="000C508B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e/</w:t>
      </w:r>
      <w:r w:rsidRPr="000C508B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o richiedere l’ingresso nella struttura, è possibile contattare:</w:t>
      </w:r>
      <w:r w:rsidR="00D63C94" w:rsidRPr="000C508B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Mariuccia Fadda e/o Matteo Mele</w:t>
      </w:r>
    </w:p>
    <w:p w14:paraId="4B6064DB" w14:textId="557E1B7A" w:rsidR="00AB012F" w:rsidRPr="00805065" w:rsidRDefault="00AB012F" w:rsidP="00AB01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Indirizzo</w:t>
      </w:r>
      <w:r w:rsidR="00D63C94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 Loc. Bena Puleos snc Abbasanta</w:t>
      </w:r>
    </w:p>
    <w:p w14:paraId="4C0A11D4" w14:textId="394E7ABF" w:rsidR="00AB012F" w:rsidRPr="00805065" w:rsidRDefault="00AB012F" w:rsidP="00AB01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Telefono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:</w:t>
      </w:r>
      <w:r w:rsidR="00D63C94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 0785638007 cellulare 3408940583-3938880013</w:t>
      </w:r>
    </w:p>
    <w:p w14:paraId="395ADDEA" w14:textId="7E05DC8D" w:rsidR="00AB012F" w:rsidRPr="00805065" w:rsidRDefault="00AB012F" w:rsidP="00AB01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Email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: </w:t>
      </w:r>
      <w:r w:rsidR="00D63C94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laquerciasrl1974@gmail.com</w:t>
      </w:r>
    </w:p>
    <w:p w14:paraId="6E00230F" w14:textId="10CA59CC" w:rsidR="00AB012F" w:rsidRPr="00805065" w:rsidRDefault="00AB012F" w:rsidP="00AB01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  <w:r w:rsidRPr="00805065">
        <w:rPr>
          <w:rFonts w:ascii="Times" w:eastAsia="Times New Roman" w:hAnsi="Times" w:cs="Times New Roman"/>
          <w:b/>
          <w:bCs/>
          <w:kern w:val="0"/>
          <w:sz w:val="24"/>
          <w:szCs w:val="24"/>
          <w:lang w:eastAsia="it-IT"/>
          <w14:ligatures w14:val="none"/>
        </w:rPr>
        <w:t>Sito Web</w:t>
      </w:r>
      <w:r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 xml:space="preserve">: </w:t>
      </w:r>
      <w:r w:rsidR="00D63C94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www.laquercia</w:t>
      </w:r>
      <w:r w:rsidR="00324CF7" w:rsidRPr="00805065"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  <w:t>srlabbasanta.com</w:t>
      </w:r>
    </w:p>
    <w:p w14:paraId="5D1E61A6" w14:textId="10D040B5" w:rsidR="00893B90" w:rsidRPr="00805065" w:rsidRDefault="00893B90" w:rsidP="00324CF7">
      <w:pPr>
        <w:spacing w:after="0" w:line="240" w:lineRule="auto"/>
        <w:rPr>
          <w:rFonts w:ascii="Times" w:eastAsia="Times New Roman" w:hAnsi="Times" w:cs="Times New Roman"/>
          <w:kern w:val="0"/>
          <w:sz w:val="24"/>
          <w:szCs w:val="24"/>
          <w:lang w:eastAsia="it-IT"/>
          <w14:ligatures w14:val="none"/>
        </w:rPr>
      </w:pPr>
    </w:p>
    <w:sectPr w:rsidR="00893B90" w:rsidRPr="0080506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BE1F2" w14:textId="77777777" w:rsidR="006D3E84" w:rsidRDefault="006D3E84" w:rsidP="006E546F">
      <w:pPr>
        <w:spacing w:after="0" w:line="240" w:lineRule="auto"/>
      </w:pPr>
      <w:r>
        <w:separator/>
      </w:r>
    </w:p>
  </w:endnote>
  <w:endnote w:type="continuationSeparator" w:id="0">
    <w:p w14:paraId="6701545E" w14:textId="77777777" w:rsidR="006D3E84" w:rsidRDefault="006D3E84" w:rsidP="006E5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CA30E" w14:textId="77777777" w:rsidR="006D3E84" w:rsidRDefault="006D3E84" w:rsidP="006E546F">
      <w:pPr>
        <w:spacing w:after="0" w:line="240" w:lineRule="auto"/>
      </w:pPr>
      <w:r>
        <w:separator/>
      </w:r>
    </w:p>
  </w:footnote>
  <w:footnote w:type="continuationSeparator" w:id="0">
    <w:p w14:paraId="09FF9A03" w14:textId="77777777" w:rsidR="006D3E84" w:rsidRDefault="006D3E84" w:rsidP="006E5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6D5D" w14:textId="5253354F" w:rsidR="00197A0E" w:rsidRDefault="00197A0E">
    <w:pPr>
      <w:pStyle w:val="Intestazione"/>
    </w:pPr>
    <w:r w:rsidRPr="00197A0E">
      <w:rPr>
        <w:rFonts w:ascii="Calibri" w:eastAsia="Calibri" w:hAnsi="Calibri" w:cs="Times New Roman"/>
        <w:noProof/>
        <w:kern w:val="0"/>
        <w:lang w:eastAsia="it-IT"/>
        <w14:ligatures w14:val="none"/>
      </w:rPr>
      <w:drawing>
        <wp:inline distT="0" distB="0" distL="0" distR="0" wp14:anchorId="5D3103E5" wp14:editId="3C6F4D1F">
          <wp:extent cx="1703984" cy="1583055"/>
          <wp:effectExtent l="0" t="0" r="0" b="0"/>
          <wp:docPr id="5" name="Picture 1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Picture 17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3984" cy="1583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17656"/>
    <w:multiLevelType w:val="multilevel"/>
    <w:tmpl w:val="3854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9A0"/>
    <w:multiLevelType w:val="multilevel"/>
    <w:tmpl w:val="9008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4197B"/>
    <w:multiLevelType w:val="multilevel"/>
    <w:tmpl w:val="7D8A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54B67"/>
    <w:multiLevelType w:val="hybridMultilevel"/>
    <w:tmpl w:val="CC2AFCF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C16DF5"/>
    <w:multiLevelType w:val="hybridMultilevel"/>
    <w:tmpl w:val="60CAA43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D60499"/>
    <w:multiLevelType w:val="multilevel"/>
    <w:tmpl w:val="0218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4D0FB8"/>
    <w:multiLevelType w:val="hybridMultilevel"/>
    <w:tmpl w:val="0B680C1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29F6D5A"/>
    <w:multiLevelType w:val="multilevel"/>
    <w:tmpl w:val="EE2A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2C13A1"/>
    <w:multiLevelType w:val="multilevel"/>
    <w:tmpl w:val="060695C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20" w:hanging="36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D222F35"/>
    <w:multiLevelType w:val="hybridMultilevel"/>
    <w:tmpl w:val="5EF431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96578"/>
    <w:multiLevelType w:val="multilevel"/>
    <w:tmpl w:val="74CE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C974A1"/>
    <w:multiLevelType w:val="hybridMultilevel"/>
    <w:tmpl w:val="E37A4AE6"/>
    <w:lvl w:ilvl="0" w:tplc="7CB252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D66A7"/>
    <w:multiLevelType w:val="hybridMultilevel"/>
    <w:tmpl w:val="BBF8C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1005E"/>
    <w:multiLevelType w:val="hybridMultilevel"/>
    <w:tmpl w:val="AD4840E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F53DD1"/>
    <w:multiLevelType w:val="hybridMultilevel"/>
    <w:tmpl w:val="79A8B2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F601B"/>
    <w:multiLevelType w:val="multilevel"/>
    <w:tmpl w:val="680E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6F36AD"/>
    <w:multiLevelType w:val="multilevel"/>
    <w:tmpl w:val="9EE8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5306B0"/>
    <w:multiLevelType w:val="multilevel"/>
    <w:tmpl w:val="613A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106A8A"/>
    <w:multiLevelType w:val="multilevel"/>
    <w:tmpl w:val="EB68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393401"/>
    <w:multiLevelType w:val="multilevel"/>
    <w:tmpl w:val="983244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043542D"/>
    <w:multiLevelType w:val="multilevel"/>
    <w:tmpl w:val="278E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710B59"/>
    <w:multiLevelType w:val="multilevel"/>
    <w:tmpl w:val="098A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F52FBB"/>
    <w:multiLevelType w:val="multilevel"/>
    <w:tmpl w:val="B94E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B74794"/>
    <w:multiLevelType w:val="hybridMultilevel"/>
    <w:tmpl w:val="803856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53D80"/>
    <w:multiLevelType w:val="hybridMultilevel"/>
    <w:tmpl w:val="3A682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51179"/>
    <w:multiLevelType w:val="multilevel"/>
    <w:tmpl w:val="9B24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D90237"/>
    <w:multiLevelType w:val="multilevel"/>
    <w:tmpl w:val="2A4A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2611BE"/>
    <w:multiLevelType w:val="hybridMultilevel"/>
    <w:tmpl w:val="106C7188"/>
    <w:lvl w:ilvl="0" w:tplc="59B04546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3037B"/>
    <w:multiLevelType w:val="multilevel"/>
    <w:tmpl w:val="80AC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9D65A6"/>
    <w:multiLevelType w:val="multilevel"/>
    <w:tmpl w:val="C70A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7A6107"/>
    <w:multiLevelType w:val="hybridMultilevel"/>
    <w:tmpl w:val="408A4F2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540ADD"/>
    <w:multiLevelType w:val="multilevel"/>
    <w:tmpl w:val="983244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2CD60CC"/>
    <w:multiLevelType w:val="multilevel"/>
    <w:tmpl w:val="9552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D5210F"/>
    <w:multiLevelType w:val="hybridMultilevel"/>
    <w:tmpl w:val="A2924FF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F0548D2"/>
    <w:multiLevelType w:val="multilevel"/>
    <w:tmpl w:val="D948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7898768">
    <w:abstractNumId w:val="5"/>
  </w:num>
  <w:num w:numId="2" w16cid:durableId="909385906">
    <w:abstractNumId w:val="2"/>
  </w:num>
  <w:num w:numId="3" w16cid:durableId="1534421194">
    <w:abstractNumId w:val="1"/>
  </w:num>
  <w:num w:numId="4" w16cid:durableId="656762275">
    <w:abstractNumId w:val="25"/>
  </w:num>
  <w:num w:numId="5" w16cid:durableId="931204829">
    <w:abstractNumId w:val="28"/>
  </w:num>
  <w:num w:numId="6" w16cid:durableId="539710637">
    <w:abstractNumId w:val="26"/>
  </w:num>
  <w:num w:numId="7" w16cid:durableId="247423847">
    <w:abstractNumId w:val="17"/>
  </w:num>
  <w:num w:numId="8" w16cid:durableId="1268150511">
    <w:abstractNumId w:val="15"/>
  </w:num>
  <w:num w:numId="9" w16cid:durableId="79180234">
    <w:abstractNumId w:val="34"/>
  </w:num>
  <w:num w:numId="10" w16cid:durableId="130095332">
    <w:abstractNumId w:val="6"/>
  </w:num>
  <w:num w:numId="11" w16cid:durableId="405420814">
    <w:abstractNumId w:val="0"/>
  </w:num>
  <w:num w:numId="12" w16cid:durableId="1700470988">
    <w:abstractNumId w:val="21"/>
  </w:num>
  <w:num w:numId="13" w16cid:durableId="1342660350">
    <w:abstractNumId w:val="29"/>
  </w:num>
  <w:num w:numId="14" w16cid:durableId="318002443">
    <w:abstractNumId w:val="22"/>
  </w:num>
  <w:num w:numId="15" w16cid:durableId="1291352419">
    <w:abstractNumId w:val="8"/>
  </w:num>
  <w:num w:numId="16" w16cid:durableId="548685460">
    <w:abstractNumId w:val="19"/>
  </w:num>
  <w:num w:numId="17" w16cid:durableId="1562407155">
    <w:abstractNumId w:val="31"/>
  </w:num>
  <w:num w:numId="18" w16cid:durableId="88041334">
    <w:abstractNumId w:val="23"/>
  </w:num>
  <w:num w:numId="19" w16cid:durableId="1644238417">
    <w:abstractNumId w:val="24"/>
  </w:num>
  <w:num w:numId="20" w16cid:durableId="1993021268">
    <w:abstractNumId w:val="14"/>
  </w:num>
  <w:num w:numId="21" w16cid:durableId="1520974208">
    <w:abstractNumId w:val="12"/>
  </w:num>
  <w:num w:numId="22" w16cid:durableId="1936211245">
    <w:abstractNumId w:val="20"/>
  </w:num>
  <w:num w:numId="23" w16cid:durableId="908341991">
    <w:abstractNumId w:val="18"/>
  </w:num>
  <w:num w:numId="24" w16cid:durableId="249313557">
    <w:abstractNumId w:val="16"/>
  </w:num>
  <w:num w:numId="25" w16cid:durableId="548222469">
    <w:abstractNumId w:val="27"/>
  </w:num>
  <w:num w:numId="26" w16cid:durableId="344745921">
    <w:abstractNumId w:val="9"/>
  </w:num>
  <w:num w:numId="27" w16cid:durableId="188955069">
    <w:abstractNumId w:val="11"/>
  </w:num>
  <w:num w:numId="28" w16cid:durableId="676687979">
    <w:abstractNumId w:val="33"/>
  </w:num>
  <w:num w:numId="29" w16cid:durableId="1838496458">
    <w:abstractNumId w:val="3"/>
  </w:num>
  <w:num w:numId="30" w16cid:durableId="887952626">
    <w:abstractNumId w:val="13"/>
  </w:num>
  <w:num w:numId="31" w16cid:durableId="492992401">
    <w:abstractNumId w:val="10"/>
  </w:num>
  <w:num w:numId="32" w16cid:durableId="1464039698">
    <w:abstractNumId w:val="7"/>
  </w:num>
  <w:num w:numId="33" w16cid:durableId="828718889">
    <w:abstractNumId w:val="32"/>
  </w:num>
  <w:num w:numId="34" w16cid:durableId="1915846504">
    <w:abstractNumId w:val="4"/>
  </w:num>
  <w:num w:numId="35" w16cid:durableId="76665607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2F"/>
    <w:rsid w:val="0006152E"/>
    <w:rsid w:val="000C508B"/>
    <w:rsid w:val="000D7914"/>
    <w:rsid w:val="0010494B"/>
    <w:rsid w:val="00141458"/>
    <w:rsid w:val="00197A0E"/>
    <w:rsid w:val="001F3A78"/>
    <w:rsid w:val="0023472A"/>
    <w:rsid w:val="00242A82"/>
    <w:rsid w:val="00304033"/>
    <w:rsid w:val="00324CF7"/>
    <w:rsid w:val="003B62A8"/>
    <w:rsid w:val="00417544"/>
    <w:rsid w:val="00420232"/>
    <w:rsid w:val="00446EB2"/>
    <w:rsid w:val="004D3FF9"/>
    <w:rsid w:val="00516EF0"/>
    <w:rsid w:val="005A2FA1"/>
    <w:rsid w:val="005F5A4E"/>
    <w:rsid w:val="0069143F"/>
    <w:rsid w:val="006C12C1"/>
    <w:rsid w:val="006D3E84"/>
    <w:rsid w:val="006E546F"/>
    <w:rsid w:val="007072C0"/>
    <w:rsid w:val="00732713"/>
    <w:rsid w:val="0073540F"/>
    <w:rsid w:val="00741474"/>
    <w:rsid w:val="00763307"/>
    <w:rsid w:val="007A6D6A"/>
    <w:rsid w:val="007C45C3"/>
    <w:rsid w:val="007F5653"/>
    <w:rsid w:val="00805065"/>
    <w:rsid w:val="00893951"/>
    <w:rsid w:val="00893B90"/>
    <w:rsid w:val="00912DF0"/>
    <w:rsid w:val="009223E0"/>
    <w:rsid w:val="009971DE"/>
    <w:rsid w:val="009B5296"/>
    <w:rsid w:val="00A24DD2"/>
    <w:rsid w:val="00AA7E16"/>
    <w:rsid w:val="00AB012F"/>
    <w:rsid w:val="00AF742C"/>
    <w:rsid w:val="00B01559"/>
    <w:rsid w:val="00B81649"/>
    <w:rsid w:val="00BA1536"/>
    <w:rsid w:val="00BB4C7C"/>
    <w:rsid w:val="00BF5E8A"/>
    <w:rsid w:val="00C179E3"/>
    <w:rsid w:val="00C5071C"/>
    <w:rsid w:val="00CA6110"/>
    <w:rsid w:val="00D17E69"/>
    <w:rsid w:val="00D31275"/>
    <w:rsid w:val="00D5457B"/>
    <w:rsid w:val="00D63C94"/>
    <w:rsid w:val="00DF514E"/>
    <w:rsid w:val="00E321F2"/>
    <w:rsid w:val="00E60FBA"/>
    <w:rsid w:val="00EA7F1F"/>
    <w:rsid w:val="00F81E81"/>
    <w:rsid w:val="00FC4266"/>
    <w:rsid w:val="00FD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D3DC"/>
  <w15:chartTrackingRefBased/>
  <w15:docId w15:val="{529FC351-0E0C-4DFB-9893-2ABF1C8B1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B01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0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01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0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B01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01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01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01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01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01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01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01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012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B012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012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012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012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012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01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0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01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0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01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012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012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012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01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012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012F"/>
    <w:rPr>
      <w:b/>
      <w:bCs/>
      <w:smallCaps/>
      <w:color w:val="2F5496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B81649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C17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apple-converted-space">
    <w:name w:val="apple-converted-space"/>
    <w:basedOn w:val="Carpredefinitoparagrafo"/>
    <w:rsid w:val="00C179E3"/>
  </w:style>
  <w:style w:type="paragraph" w:styleId="Intestazione">
    <w:name w:val="header"/>
    <w:basedOn w:val="Normale"/>
    <w:link w:val="IntestazioneCarattere"/>
    <w:uiPriority w:val="99"/>
    <w:unhideWhenUsed/>
    <w:rsid w:val="00197A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A0E"/>
  </w:style>
  <w:style w:type="paragraph" w:styleId="Pidipagina">
    <w:name w:val="footer"/>
    <w:basedOn w:val="Normale"/>
    <w:link w:val="PidipaginaCarattere"/>
    <w:uiPriority w:val="99"/>
    <w:unhideWhenUsed/>
    <w:rsid w:val="00197A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2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1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0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7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40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6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2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43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79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88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5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2766</Words>
  <Characters>15770</Characters>
  <Application>Microsoft Office Word</Application>
  <DocSecurity>0</DocSecurity>
  <Lines>131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Jessica Mele</cp:lastModifiedBy>
  <cp:revision>6</cp:revision>
  <cp:lastPrinted>2025-03-31T08:06:00Z</cp:lastPrinted>
  <dcterms:created xsi:type="dcterms:W3CDTF">2025-04-05T10:17:00Z</dcterms:created>
  <dcterms:modified xsi:type="dcterms:W3CDTF">2026-06-23T16:52:00Z</dcterms:modified>
</cp:coreProperties>
</file>